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9F4" w:rsidRDefault="00DA19F4" w:rsidP="00E852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DA19F4" w:rsidRPr="002B7464" w:rsidTr="00E96069">
        <w:tc>
          <w:tcPr>
            <w:tcW w:w="4744" w:type="dxa"/>
          </w:tcPr>
          <w:p w:rsidR="00DA19F4" w:rsidRPr="002B7464" w:rsidRDefault="00DA19F4" w:rsidP="00E8520B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СОГЛАСОВАНО:</w:t>
            </w:r>
          </w:p>
          <w:p w:rsidR="00DD501C" w:rsidRPr="002B7464" w:rsidRDefault="00DA19F4" w:rsidP="00E8520B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Начальник Департамента</w:t>
            </w:r>
            <w:r w:rsidR="00DD501C" w:rsidRPr="002B7464">
              <w:rPr>
                <w:rFonts w:ascii="Times New Roman" w:hAnsi="Times New Roman" w:cs="Times New Roman"/>
              </w:rPr>
              <w:t xml:space="preserve"> </w:t>
            </w:r>
            <w:r w:rsidRPr="002B7464">
              <w:rPr>
                <w:rFonts w:ascii="Times New Roman" w:hAnsi="Times New Roman" w:cs="Times New Roman"/>
              </w:rPr>
              <w:t>защиты</w:t>
            </w:r>
          </w:p>
          <w:p w:rsidR="00DD501C" w:rsidRPr="002B7464" w:rsidRDefault="00DA19F4" w:rsidP="00E8520B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объектов и</w:t>
            </w:r>
            <w:r w:rsidR="00DD501C" w:rsidRPr="002B7464">
              <w:rPr>
                <w:rFonts w:ascii="Times New Roman" w:hAnsi="Times New Roman" w:cs="Times New Roman"/>
              </w:rPr>
              <w:t xml:space="preserve"> </w:t>
            </w:r>
            <w:r w:rsidRPr="002B7464">
              <w:rPr>
                <w:rFonts w:ascii="Times New Roman" w:hAnsi="Times New Roman" w:cs="Times New Roman"/>
              </w:rPr>
              <w:t>информационной</w:t>
            </w:r>
          </w:p>
          <w:p w:rsidR="00DA19F4" w:rsidRPr="002B7464" w:rsidRDefault="00DA19F4" w:rsidP="00E8520B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безопасности</w:t>
            </w:r>
            <w:r w:rsidR="00DD501C" w:rsidRPr="002B7464">
              <w:rPr>
                <w:rFonts w:ascii="Times New Roman" w:hAnsi="Times New Roman" w:cs="Times New Roman"/>
              </w:rPr>
              <w:t xml:space="preserve"> ПАО «Россети Центр»</w:t>
            </w:r>
          </w:p>
          <w:p w:rsidR="00DA19F4" w:rsidRPr="002B7464" w:rsidRDefault="00DA19F4" w:rsidP="00E8520B">
            <w:pPr>
              <w:jc w:val="both"/>
              <w:rPr>
                <w:rFonts w:ascii="Times New Roman" w:hAnsi="Times New Roman" w:cs="Times New Roman"/>
              </w:rPr>
            </w:pPr>
          </w:p>
          <w:p w:rsidR="00DA19F4" w:rsidRPr="002B7464" w:rsidRDefault="00DA19F4" w:rsidP="00E96069">
            <w:pPr>
              <w:jc w:val="right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_______________ С.А. Парфентьев</w:t>
            </w:r>
          </w:p>
          <w:p w:rsidR="00E96069" w:rsidRPr="002B7464" w:rsidRDefault="00E96069" w:rsidP="00DA19F4">
            <w:pPr>
              <w:jc w:val="right"/>
              <w:rPr>
                <w:rFonts w:ascii="Times New Roman" w:hAnsi="Times New Roman" w:cs="Times New Roman"/>
              </w:rPr>
            </w:pPr>
          </w:p>
          <w:p w:rsidR="00DA19F4" w:rsidRPr="002B7464" w:rsidRDefault="00DA19F4" w:rsidP="00DD501C">
            <w:pPr>
              <w:jc w:val="right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«___» ___________ 202</w:t>
            </w:r>
            <w:r w:rsidR="00DD501C" w:rsidRPr="002B7464">
              <w:rPr>
                <w:rFonts w:ascii="Times New Roman" w:hAnsi="Times New Roman" w:cs="Times New Roman"/>
              </w:rPr>
              <w:t>2</w:t>
            </w:r>
            <w:r w:rsidRPr="002B746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745" w:type="dxa"/>
          </w:tcPr>
          <w:p w:rsidR="00DA19F4" w:rsidRPr="002B7464" w:rsidRDefault="00E96069" w:rsidP="00E8520B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УТВЕРЖДАЮ:</w:t>
            </w:r>
          </w:p>
          <w:p w:rsidR="00E96069" w:rsidRPr="002B7464" w:rsidRDefault="00DD501C" w:rsidP="00E96069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И.о. з</w:t>
            </w:r>
            <w:r w:rsidR="00E96069" w:rsidRPr="002B7464">
              <w:rPr>
                <w:rFonts w:ascii="Times New Roman" w:hAnsi="Times New Roman" w:cs="Times New Roman"/>
              </w:rPr>
              <w:t>аместител</w:t>
            </w:r>
            <w:r w:rsidRPr="002B7464">
              <w:rPr>
                <w:rFonts w:ascii="Times New Roman" w:hAnsi="Times New Roman" w:cs="Times New Roman"/>
              </w:rPr>
              <w:t>я</w:t>
            </w:r>
            <w:r w:rsidR="00E96069" w:rsidRPr="002B7464">
              <w:rPr>
                <w:rFonts w:ascii="Times New Roman" w:hAnsi="Times New Roman" w:cs="Times New Roman"/>
              </w:rPr>
              <w:t xml:space="preserve"> </w:t>
            </w:r>
            <w:r w:rsidR="00F663F8" w:rsidRPr="002B7464">
              <w:rPr>
                <w:rFonts w:ascii="Times New Roman" w:hAnsi="Times New Roman" w:cs="Times New Roman"/>
              </w:rPr>
              <w:t xml:space="preserve">генерального </w:t>
            </w:r>
            <w:r w:rsidR="00E96069" w:rsidRPr="002B7464">
              <w:rPr>
                <w:rFonts w:ascii="Times New Roman" w:hAnsi="Times New Roman" w:cs="Times New Roman"/>
              </w:rPr>
              <w:t>директора</w:t>
            </w:r>
            <w:r w:rsidR="00F663F8" w:rsidRPr="002B7464">
              <w:rPr>
                <w:rFonts w:ascii="Times New Roman" w:hAnsi="Times New Roman" w:cs="Times New Roman"/>
              </w:rPr>
              <w:t xml:space="preserve"> –</w:t>
            </w:r>
            <w:r w:rsidR="00E96069" w:rsidRPr="002B7464">
              <w:rPr>
                <w:rFonts w:ascii="Times New Roman" w:hAnsi="Times New Roman" w:cs="Times New Roman"/>
              </w:rPr>
              <w:t xml:space="preserve"> </w:t>
            </w:r>
            <w:r w:rsidR="00F663F8" w:rsidRPr="002B7464">
              <w:rPr>
                <w:rFonts w:ascii="Times New Roman" w:hAnsi="Times New Roman" w:cs="Times New Roman"/>
              </w:rPr>
              <w:t xml:space="preserve">директора </w:t>
            </w:r>
            <w:r w:rsidR="00E96069" w:rsidRPr="002B7464">
              <w:rPr>
                <w:rFonts w:ascii="Times New Roman" w:hAnsi="Times New Roman" w:cs="Times New Roman"/>
              </w:rPr>
              <w:t>филиала</w:t>
            </w:r>
            <w:r w:rsidR="00F663F8" w:rsidRPr="002B7464">
              <w:rPr>
                <w:rFonts w:ascii="Times New Roman" w:hAnsi="Times New Roman" w:cs="Times New Roman"/>
              </w:rPr>
              <w:t xml:space="preserve"> </w:t>
            </w:r>
            <w:r w:rsidR="00E96069" w:rsidRPr="002B7464">
              <w:rPr>
                <w:rFonts w:ascii="Times New Roman" w:hAnsi="Times New Roman" w:cs="Times New Roman"/>
              </w:rPr>
              <w:t>ПАО «</w:t>
            </w:r>
            <w:r w:rsidRPr="002B7464">
              <w:rPr>
                <w:rFonts w:ascii="Times New Roman" w:hAnsi="Times New Roman" w:cs="Times New Roman"/>
              </w:rPr>
              <w:t xml:space="preserve">Россети </w:t>
            </w:r>
            <w:r w:rsidR="00E96069" w:rsidRPr="002B7464">
              <w:rPr>
                <w:rFonts w:ascii="Times New Roman" w:hAnsi="Times New Roman" w:cs="Times New Roman"/>
              </w:rPr>
              <w:t>Центр» - «Брянскэнерго»</w:t>
            </w:r>
          </w:p>
          <w:p w:rsidR="00E96069" w:rsidRPr="002B7464" w:rsidRDefault="00E96069" w:rsidP="00E96069">
            <w:pPr>
              <w:jc w:val="both"/>
              <w:rPr>
                <w:rFonts w:ascii="Times New Roman" w:hAnsi="Times New Roman" w:cs="Times New Roman"/>
              </w:rPr>
            </w:pPr>
          </w:p>
          <w:p w:rsidR="00E96069" w:rsidRPr="002B7464" w:rsidRDefault="00E96069" w:rsidP="00E96069">
            <w:pPr>
              <w:jc w:val="right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_______________ А.</w:t>
            </w:r>
            <w:r w:rsidR="00DD501C" w:rsidRPr="002B7464">
              <w:rPr>
                <w:rFonts w:ascii="Times New Roman" w:hAnsi="Times New Roman" w:cs="Times New Roman"/>
              </w:rPr>
              <w:t>А</w:t>
            </w:r>
            <w:r w:rsidR="00F663F8" w:rsidRPr="002B7464">
              <w:rPr>
                <w:rFonts w:ascii="Times New Roman" w:hAnsi="Times New Roman" w:cs="Times New Roman"/>
              </w:rPr>
              <w:t>.</w:t>
            </w:r>
            <w:r w:rsidRPr="002B7464">
              <w:rPr>
                <w:rFonts w:ascii="Times New Roman" w:hAnsi="Times New Roman" w:cs="Times New Roman"/>
              </w:rPr>
              <w:t xml:space="preserve"> </w:t>
            </w:r>
            <w:r w:rsidR="00DD501C" w:rsidRPr="002B7464">
              <w:rPr>
                <w:rFonts w:ascii="Times New Roman" w:hAnsi="Times New Roman" w:cs="Times New Roman"/>
              </w:rPr>
              <w:t>Герасимов</w:t>
            </w:r>
          </w:p>
          <w:p w:rsidR="00E96069" w:rsidRPr="002B7464" w:rsidRDefault="00E96069" w:rsidP="00E96069">
            <w:pPr>
              <w:jc w:val="right"/>
              <w:rPr>
                <w:rFonts w:ascii="Times New Roman" w:hAnsi="Times New Roman" w:cs="Times New Roman"/>
              </w:rPr>
            </w:pPr>
          </w:p>
          <w:p w:rsidR="00E96069" w:rsidRPr="002B7464" w:rsidRDefault="00E96069" w:rsidP="00DD501C">
            <w:pPr>
              <w:jc w:val="right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«___» ___________ 202</w:t>
            </w:r>
            <w:r w:rsidR="00DD501C" w:rsidRPr="002B7464">
              <w:rPr>
                <w:rFonts w:ascii="Times New Roman" w:hAnsi="Times New Roman" w:cs="Times New Roman"/>
              </w:rPr>
              <w:t>2</w:t>
            </w:r>
            <w:r w:rsidRPr="002B7464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A24E44" w:rsidRPr="002B7464" w:rsidTr="00A24E44">
        <w:trPr>
          <w:trHeight w:val="3180"/>
        </w:trPr>
        <w:tc>
          <w:tcPr>
            <w:tcW w:w="4744" w:type="dxa"/>
          </w:tcPr>
          <w:p w:rsidR="00A24E44" w:rsidRPr="002B7464" w:rsidRDefault="00A24E44" w:rsidP="00A24E44">
            <w:pPr>
              <w:jc w:val="both"/>
              <w:rPr>
                <w:rFonts w:ascii="Times New Roman" w:hAnsi="Times New Roman" w:cs="Times New Roman"/>
              </w:rPr>
            </w:pPr>
          </w:p>
          <w:p w:rsidR="00A24E44" w:rsidRPr="002B7464" w:rsidRDefault="00A24E44" w:rsidP="00A24E44">
            <w:pPr>
              <w:jc w:val="both"/>
              <w:rPr>
                <w:rFonts w:ascii="Times New Roman" w:hAnsi="Times New Roman" w:cs="Times New Roman"/>
              </w:rPr>
            </w:pPr>
          </w:p>
          <w:p w:rsidR="00A24E44" w:rsidRPr="002B7464" w:rsidRDefault="00A24E44" w:rsidP="00A24E44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СОГЛАСОВАНО:</w:t>
            </w:r>
          </w:p>
          <w:p w:rsidR="00A24E44" w:rsidRPr="002B7464" w:rsidRDefault="00A24E44" w:rsidP="00A24E44">
            <w:pPr>
              <w:jc w:val="both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Заместитель директора филиала</w:t>
            </w:r>
            <w:r w:rsidR="002E4B92" w:rsidRPr="002B7464">
              <w:rPr>
                <w:rFonts w:ascii="Times New Roman" w:hAnsi="Times New Roman" w:cs="Times New Roman"/>
              </w:rPr>
              <w:t xml:space="preserve"> по безопасности </w:t>
            </w:r>
            <w:r w:rsidRPr="002B7464">
              <w:rPr>
                <w:rFonts w:ascii="Times New Roman" w:hAnsi="Times New Roman" w:cs="Times New Roman"/>
              </w:rPr>
              <w:t>ПАО «</w:t>
            </w:r>
            <w:r w:rsidR="00DD501C" w:rsidRPr="002B7464">
              <w:rPr>
                <w:rFonts w:ascii="Times New Roman" w:hAnsi="Times New Roman" w:cs="Times New Roman"/>
              </w:rPr>
              <w:t xml:space="preserve">Россети </w:t>
            </w:r>
            <w:r w:rsidRPr="002B7464">
              <w:rPr>
                <w:rFonts w:ascii="Times New Roman" w:hAnsi="Times New Roman" w:cs="Times New Roman"/>
              </w:rPr>
              <w:t>Центр» - «Брянскэнерго»</w:t>
            </w:r>
          </w:p>
          <w:p w:rsidR="00A24E44" w:rsidRPr="002B7464" w:rsidRDefault="00A24E44" w:rsidP="00A24E44">
            <w:pPr>
              <w:jc w:val="both"/>
              <w:rPr>
                <w:rFonts w:ascii="Times New Roman" w:hAnsi="Times New Roman" w:cs="Times New Roman"/>
              </w:rPr>
            </w:pPr>
          </w:p>
          <w:p w:rsidR="00A24E44" w:rsidRPr="002B7464" w:rsidRDefault="00A24E44" w:rsidP="00A24E44">
            <w:pPr>
              <w:jc w:val="right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_______________ И.А. Богинский</w:t>
            </w:r>
          </w:p>
          <w:p w:rsidR="00A24E44" w:rsidRPr="002B7464" w:rsidRDefault="00A24E44" w:rsidP="00A24E44">
            <w:pPr>
              <w:jc w:val="right"/>
              <w:rPr>
                <w:rFonts w:ascii="Times New Roman" w:hAnsi="Times New Roman" w:cs="Times New Roman"/>
              </w:rPr>
            </w:pPr>
          </w:p>
          <w:p w:rsidR="00A24E44" w:rsidRPr="002B7464" w:rsidRDefault="00A24E44" w:rsidP="00DD501C">
            <w:pPr>
              <w:jc w:val="right"/>
              <w:rPr>
                <w:rFonts w:ascii="Times New Roman" w:hAnsi="Times New Roman" w:cs="Times New Roman"/>
              </w:rPr>
            </w:pPr>
            <w:r w:rsidRPr="002B7464">
              <w:rPr>
                <w:rFonts w:ascii="Times New Roman" w:hAnsi="Times New Roman" w:cs="Times New Roman"/>
              </w:rPr>
              <w:t>«___» ___________ 202</w:t>
            </w:r>
            <w:r w:rsidR="00DD501C" w:rsidRPr="002B7464">
              <w:rPr>
                <w:rFonts w:ascii="Times New Roman" w:hAnsi="Times New Roman" w:cs="Times New Roman"/>
              </w:rPr>
              <w:t>2</w:t>
            </w:r>
            <w:r w:rsidRPr="002B746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745" w:type="dxa"/>
          </w:tcPr>
          <w:p w:rsidR="00A24E44" w:rsidRPr="002B7464" w:rsidRDefault="00A24E44" w:rsidP="00E852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A19F4" w:rsidRPr="002B7464" w:rsidRDefault="00DA19F4" w:rsidP="00E8520B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8520B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8520B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2B7464">
      <w:pPr>
        <w:jc w:val="center"/>
        <w:rPr>
          <w:rFonts w:ascii="Times New Roman" w:hAnsi="Times New Roman" w:cs="Times New Roman"/>
          <w:b/>
        </w:rPr>
      </w:pPr>
      <w:r w:rsidRPr="002B7464">
        <w:rPr>
          <w:rFonts w:ascii="Times New Roman" w:hAnsi="Times New Roman" w:cs="Times New Roman"/>
          <w:b/>
        </w:rPr>
        <w:t>Техническое задание</w:t>
      </w:r>
    </w:p>
    <w:p w:rsidR="00B166E2" w:rsidRPr="002B7464" w:rsidRDefault="00B166E2" w:rsidP="002B7464">
      <w:pPr>
        <w:jc w:val="center"/>
        <w:rPr>
          <w:rFonts w:ascii="Times New Roman" w:hAnsi="Times New Roman" w:cs="Times New Roman"/>
          <w:b/>
        </w:rPr>
      </w:pPr>
    </w:p>
    <w:p w:rsidR="003E62AA" w:rsidRDefault="00B166E2" w:rsidP="002B7464">
      <w:pPr>
        <w:jc w:val="center"/>
        <w:rPr>
          <w:rFonts w:ascii="Times New Roman" w:hAnsi="Times New Roman" w:cs="Times New Roman"/>
        </w:rPr>
      </w:pPr>
      <w:r w:rsidRPr="002B7464">
        <w:rPr>
          <w:rFonts w:ascii="Times New Roman" w:hAnsi="Times New Roman" w:cs="Times New Roman"/>
        </w:rPr>
        <w:t xml:space="preserve">на </w:t>
      </w:r>
      <w:r w:rsidR="003E62AA">
        <w:rPr>
          <w:rFonts w:ascii="Times New Roman" w:hAnsi="Times New Roman" w:cs="Times New Roman"/>
        </w:rPr>
        <w:t>оказание услуг</w:t>
      </w:r>
    </w:p>
    <w:p w:rsidR="001C6A88" w:rsidRDefault="00E96069" w:rsidP="002B7464">
      <w:pPr>
        <w:jc w:val="center"/>
        <w:rPr>
          <w:rFonts w:ascii="Times New Roman" w:hAnsi="Times New Roman" w:cs="Times New Roman"/>
        </w:rPr>
      </w:pPr>
      <w:r w:rsidRPr="002B7464">
        <w:rPr>
          <w:rFonts w:ascii="Times New Roman" w:hAnsi="Times New Roman" w:cs="Times New Roman"/>
        </w:rPr>
        <w:t>физической охран</w:t>
      </w:r>
      <w:r w:rsidR="003E62AA">
        <w:rPr>
          <w:rFonts w:ascii="Times New Roman" w:hAnsi="Times New Roman" w:cs="Times New Roman"/>
        </w:rPr>
        <w:t>ы</w:t>
      </w:r>
      <w:r w:rsidR="00B166E2" w:rsidRPr="002B7464">
        <w:rPr>
          <w:rFonts w:ascii="Times New Roman" w:hAnsi="Times New Roman" w:cs="Times New Roman"/>
        </w:rPr>
        <w:t xml:space="preserve"> </w:t>
      </w:r>
      <w:r w:rsidR="001C6A88">
        <w:rPr>
          <w:rFonts w:ascii="Times New Roman" w:hAnsi="Times New Roman" w:cs="Times New Roman"/>
        </w:rPr>
        <w:t>с использованием служебного оружия</w:t>
      </w:r>
    </w:p>
    <w:p w:rsidR="00E96069" w:rsidRPr="002B7464" w:rsidRDefault="00E96069" w:rsidP="002B7464">
      <w:pPr>
        <w:jc w:val="center"/>
        <w:rPr>
          <w:rFonts w:ascii="Times New Roman" w:hAnsi="Times New Roman" w:cs="Times New Roman"/>
        </w:rPr>
      </w:pPr>
      <w:r w:rsidRPr="002B7464">
        <w:rPr>
          <w:rFonts w:ascii="Times New Roman" w:hAnsi="Times New Roman" w:cs="Times New Roman"/>
        </w:rPr>
        <w:t xml:space="preserve">для нужд </w:t>
      </w:r>
      <w:r w:rsidR="00B166E2" w:rsidRPr="002B7464">
        <w:rPr>
          <w:rFonts w:ascii="Times New Roman" w:hAnsi="Times New Roman" w:cs="Times New Roman"/>
        </w:rPr>
        <w:t xml:space="preserve">филиала </w:t>
      </w:r>
      <w:r w:rsidRPr="002B7464">
        <w:rPr>
          <w:rFonts w:ascii="Times New Roman" w:hAnsi="Times New Roman" w:cs="Times New Roman"/>
        </w:rPr>
        <w:t>ПАО «Р</w:t>
      </w:r>
      <w:r w:rsidR="00DD501C" w:rsidRPr="002B7464">
        <w:rPr>
          <w:rFonts w:ascii="Times New Roman" w:hAnsi="Times New Roman" w:cs="Times New Roman"/>
        </w:rPr>
        <w:t>оссети</w:t>
      </w:r>
      <w:r w:rsidRPr="002B7464">
        <w:rPr>
          <w:rFonts w:ascii="Times New Roman" w:hAnsi="Times New Roman" w:cs="Times New Roman"/>
        </w:rPr>
        <w:t xml:space="preserve"> Центр»</w:t>
      </w:r>
      <w:r w:rsidR="00B166E2" w:rsidRPr="002B7464">
        <w:rPr>
          <w:rFonts w:ascii="Times New Roman" w:hAnsi="Times New Roman" w:cs="Times New Roman"/>
        </w:rPr>
        <w:t xml:space="preserve"> - </w:t>
      </w:r>
      <w:r w:rsidRPr="002B7464">
        <w:rPr>
          <w:rFonts w:ascii="Times New Roman" w:hAnsi="Times New Roman" w:cs="Times New Roman"/>
        </w:rPr>
        <w:t>«Брянскэнерго»</w:t>
      </w:r>
    </w:p>
    <w:p w:rsidR="00E96069" w:rsidRPr="002B7464" w:rsidRDefault="00E96069" w:rsidP="002B7464">
      <w:pPr>
        <w:ind w:firstLine="709"/>
        <w:jc w:val="center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B166E2" w:rsidRPr="002B7464" w:rsidRDefault="00B166E2" w:rsidP="00E96069">
      <w:pPr>
        <w:ind w:firstLine="709"/>
        <w:jc w:val="both"/>
        <w:rPr>
          <w:rFonts w:ascii="Times New Roman" w:hAnsi="Times New Roman" w:cs="Times New Roman"/>
        </w:rPr>
      </w:pPr>
    </w:p>
    <w:p w:rsidR="00B166E2" w:rsidRPr="002B7464" w:rsidRDefault="00B166E2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3E62AA" w:rsidRPr="002B7464" w:rsidRDefault="003E62AA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E96069" w:rsidRPr="002B7464" w:rsidRDefault="00E96069" w:rsidP="00E96069">
      <w:pPr>
        <w:ind w:firstLine="709"/>
        <w:jc w:val="both"/>
        <w:rPr>
          <w:rFonts w:ascii="Times New Roman" w:hAnsi="Times New Roman" w:cs="Times New Roman"/>
        </w:rPr>
      </w:pPr>
    </w:p>
    <w:p w:rsidR="002B7464" w:rsidRDefault="002B7464" w:rsidP="00E96069">
      <w:pPr>
        <w:jc w:val="center"/>
        <w:rPr>
          <w:rFonts w:ascii="Times New Roman" w:hAnsi="Times New Roman" w:cs="Times New Roman"/>
        </w:rPr>
      </w:pPr>
    </w:p>
    <w:p w:rsidR="00E96069" w:rsidRDefault="00E96069" w:rsidP="00E96069">
      <w:pPr>
        <w:jc w:val="center"/>
        <w:rPr>
          <w:rFonts w:ascii="Times New Roman" w:hAnsi="Times New Roman" w:cs="Times New Roman"/>
        </w:rPr>
      </w:pPr>
      <w:r w:rsidRPr="002B7464">
        <w:rPr>
          <w:rFonts w:ascii="Times New Roman" w:hAnsi="Times New Roman" w:cs="Times New Roman"/>
        </w:rPr>
        <w:t>г.Брянск, 202</w:t>
      </w:r>
      <w:r w:rsidR="00DD501C" w:rsidRPr="002B7464">
        <w:rPr>
          <w:rFonts w:ascii="Times New Roman" w:hAnsi="Times New Roman" w:cs="Times New Roman"/>
        </w:rPr>
        <w:t>2</w:t>
      </w:r>
      <w:r w:rsidRPr="002B7464">
        <w:rPr>
          <w:rFonts w:ascii="Times New Roman" w:hAnsi="Times New Roman" w:cs="Times New Roman"/>
        </w:rPr>
        <w:t xml:space="preserve"> г.</w:t>
      </w:r>
    </w:p>
    <w:p w:rsidR="002B7464" w:rsidRDefault="002B7464" w:rsidP="00E96069">
      <w:pPr>
        <w:jc w:val="center"/>
        <w:rPr>
          <w:rFonts w:ascii="Times New Roman" w:hAnsi="Times New Roman" w:cs="Times New Roman"/>
        </w:rPr>
      </w:pPr>
    </w:p>
    <w:p w:rsidR="002B7464" w:rsidRPr="002B7464" w:rsidRDefault="002B7464" w:rsidP="00E96069">
      <w:pPr>
        <w:jc w:val="center"/>
        <w:rPr>
          <w:rFonts w:ascii="Times New Roman" w:hAnsi="Times New Roman" w:cs="Times New Roman"/>
        </w:rPr>
      </w:pPr>
    </w:p>
    <w:p w:rsidR="00C33F83" w:rsidRPr="002B7464" w:rsidRDefault="00C33F83" w:rsidP="002B74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b/>
          <w:color w:val="auto"/>
          <w:lang w:bidi="ar-SA"/>
        </w:rPr>
        <w:t>1. Общие сведения</w:t>
      </w:r>
    </w:p>
    <w:p w:rsidR="00C33F83" w:rsidRPr="002B7464" w:rsidRDefault="00C33F83" w:rsidP="00B25E4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 xml:space="preserve">Предмет </w:t>
      </w:r>
      <w:r w:rsidR="00743244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>закупки</w:t>
      </w:r>
      <w:r w:rsidRPr="002B7464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 xml:space="preserve">: 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>право заключе</w:t>
      </w:r>
      <w:r w:rsidR="001C6A8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ния Договора на оказание услуг 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>физической охран</w:t>
      </w:r>
      <w:r w:rsidR="001C6A88">
        <w:rPr>
          <w:rFonts w:ascii="Times New Roman" w:eastAsia="Times New Roman" w:hAnsi="Times New Roman" w:cs="Times New Roman"/>
          <w:bCs/>
          <w:color w:val="auto"/>
          <w:lang w:bidi="ar-SA"/>
        </w:rPr>
        <w:t>ы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1C6A8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с использованием служебного оружия 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для нужд </w:t>
      </w:r>
      <w:r w:rsidR="00A9380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филиала 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>ПАО «Р</w:t>
      </w:r>
      <w:r w:rsidR="00DD501C"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>оссети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Центр» </w:t>
      </w:r>
      <w:r w:rsidR="00A9380B">
        <w:rPr>
          <w:rFonts w:ascii="Times New Roman" w:eastAsia="Times New Roman" w:hAnsi="Times New Roman" w:cs="Times New Roman"/>
          <w:bCs/>
          <w:color w:val="auto"/>
          <w:lang w:bidi="ar-SA"/>
        </w:rPr>
        <w:t>-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«Брянскэнерго».</w:t>
      </w:r>
    </w:p>
    <w:p w:rsidR="00EF7002" w:rsidRPr="002B7464" w:rsidRDefault="00EF7002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C33F83" w:rsidRPr="002B7464" w:rsidRDefault="00C33F83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Основание для проведения </w:t>
      </w:r>
      <w:r w:rsidR="0074324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закупки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– </w:t>
      </w:r>
      <w:r w:rsidRPr="002B7464">
        <w:rPr>
          <w:rFonts w:ascii="Times New Roman" w:eastAsia="Times New Roman" w:hAnsi="Times New Roman" w:cs="Times New Roman"/>
          <w:bCs/>
          <w:color w:val="auto"/>
          <w:lang w:bidi="ar-SA"/>
        </w:rPr>
        <w:t>План закупок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 202</w:t>
      </w:r>
      <w:r w:rsidR="00DD501C"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>2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 года.</w:t>
      </w:r>
    </w:p>
    <w:p w:rsidR="00EF7002" w:rsidRPr="002B7464" w:rsidRDefault="00EF7002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lang w:bidi="ar-SA"/>
        </w:rPr>
      </w:pPr>
    </w:p>
    <w:p w:rsidR="00C33F83" w:rsidRPr="002B7464" w:rsidRDefault="00C33F83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1.1. 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Количество лотов: 1(один):</w:t>
      </w:r>
    </w:p>
    <w:p w:rsidR="00C33F83" w:rsidRPr="002B7464" w:rsidRDefault="00C33F83" w:rsidP="00B25E4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 xml:space="preserve">Лот № 1 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>- Оказание услуг физической охран</w:t>
      </w:r>
      <w:r w:rsidR="001C6A88">
        <w:rPr>
          <w:rFonts w:ascii="Times New Roman" w:eastAsia="Times New Roman" w:hAnsi="Times New Roman" w:cs="Times New Roman"/>
          <w:color w:val="auto"/>
          <w:spacing w:val="-1"/>
          <w:lang w:bidi="ar-SA"/>
        </w:rPr>
        <w:t>ы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 </w:t>
      </w:r>
      <w:r w:rsidR="001C6A88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с использованием служебного оружия 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для нужд </w:t>
      </w:r>
      <w:r w:rsidR="00A9380B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филиала 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>ПАО «Р</w:t>
      </w:r>
      <w:r w:rsidR="00A9380B">
        <w:rPr>
          <w:rFonts w:ascii="Times New Roman" w:eastAsia="Times New Roman" w:hAnsi="Times New Roman" w:cs="Times New Roman"/>
          <w:color w:val="auto"/>
          <w:spacing w:val="-1"/>
          <w:lang w:bidi="ar-SA"/>
        </w:rPr>
        <w:t>оссети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 Центр» </w:t>
      </w:r>
      <w:r w:rsidR="00A9380B">
        <w:rPr>
          <w:rFonts w:ascii="Times New Roman" w:eastAsia="Times New Roman" w:hAnsi="Times New Roman" w:cs="Times New Roman"/>
          <w:color w:val="auto"/>
          <w:spacing w:val="-1"/>
          <w:lang w:bidi="ar-SA"/>
        </w:rPr>
        <w:t>-</w:t>
      </w:r>
      <w:r w:rsidRPr="002B7464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 «Брянскэнерго»</w:t>
      </w:r>
    </w:p>
    <w:p w:rsidR="00EF7002" w:rsidRPr="002B7464" w:rsidRDefault="00EF7002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lang w:bidi="ar-SA"/>
        </w:rPr>
      </w:pPr>
    </w:p>
    <w:p w:rsidR="00C33F83" w:rsidRPr="002B7464" w:rsidRDefault="00C33F83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1.2. 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Источники финансирования </w:t>
      </w:r>
      <w:r w:rsidRPr="002B7464">
        <w:rPr>
          <w:rFonts w:ascii="Times New Roman" w:eastAsia="Times New Roman" w:hAnsi="Times New Roman" w:cs="Times New Roman"/>
          <w:color w:val="auto"/>
          <w:lang w:bidi="ar-SA"/>
        </w:rPr>
        <w:t>- себестоимость.</w:t>
      </w:r>
    </w:p>
    <w:p w:rsidR="00EF7002" w:rsidRPr="002B7464" w:rsidRDefault="00EF7002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33F83" w:rsidRDefault="00C33F83" w:rsidP="00B25E4D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1.3. </w:t>
      </w:r>
      <w:r w:rsidRPr="002B7464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 xml:space="preserve">Срок оказания услуг - </w:t>
      </w:r>
      <w:r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 xml:space="preserve">с 01 </w:t>
      </w:r>
      <w:r w:rsidR="00DD501C"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>января</w:t>
      </w:r>
      <w:r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 xml:space="preserve"> 202</w:t>
      </w:r>
      <w:r w:rsidR="00DD501C"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>3</w:t>
      </w:r>
      <w:r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 xml:space="preserve"> года по 31 </w:t>
      </w:r>
      <w:r w:rsidR="00DD501C"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 xml:space="preserve">декабря </w:t>
      </w:r>
      <w:r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>202</w:t>
      </w:r>
      <w:r w:rsidR="00633E73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>3</w:t>
      </w:r>
      <w:bookmarkStart w:id="0" w:name="_GoBack"/>
      <w:bookmarkEnd w:id="0"/>
      <w:r w:rsidRPr="002B7464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 xml:space="preserve"> года включительно.</w:t>
      </w:r>
    </w:p>
    <w:p w:rsid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</w:p>
    <w:p w:rsidR="00B25E4D" w:rsidRP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1.4.</w:t>
      </w:r>
      <w:r>
        <w:rPr>
          <w:rFonts w:ascii="Times New Roman" w:eastAsia="Times New Roman" w:hAnsi="Times New Roman" w:cs="Times New Roman"/>
          <w:b/>
          <w:color w:val="auto"/>
          <w:lang w:eastAsia="ar-SA" w:bidi="ar-SA"/>
        </w:rPr>
        <w:t xml:space="preserve"> </w:t>
      </w:r>
      <w:r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Приложения к техническому заданию:</w:t>
      </w:r>
    </w:p>
    <w:p w:rsidR="00B25E4D" w:rsidRPr="00B25E4D" w:rsidRDefault="00B25E4D" w:rsidP="00B25E4D">
      <w:pPr>
        <w:widowControl/>
        <w:tabs>
          <w:tab w:val="left" w:pos="498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Приложение № 1 - </w:t>
      </w:r>
      <w:r w:rsidRPr="00B25E4D">
        <w:rPr>
          <w:rFonts w:ascii="Times New Roman" w:hAnsi="Times New Roman" w:cs="Times New Roman"/>
        </w:rPr>
        <w:t>Перечень объектов филиала ПАО «Россети Центр» - «Брянскэнерго» на которых необходима организация и осуществление физической охраны</w:t>
      </w:r>
      <w:r w:rsidR="001C6A88" w:rsidRPr="001C6A88">
        <w:t xml:space="preserve"> </w:t>
      </w:r>
      <w:r w:rsidR="001C6A88" w:rsidRPr="001C6A88">
        <w:rPr>
          <w:rFonts w:ascii="Times New Roman" w:hAnsi="Times New Roman" w:cs="Times New Roman"/>
        </w:rPr>
        <w:t>с использованием служебного оружия</w:t>
      </w:r>
      <w:r w:rsidRPr="00B25E4D">
        <w:rPr>
          <w:rFonts w:ascii="Times New Roman" w:hAnsi="Times New Roman" w:cs="Times New Roman"/>
        </w:rPr>
        <w:t>.</w:t>
      </w:r>
    </w:p>
    <w:p w:rsidR="00B25E4D" w:rsidRPr="00B25E4D" w:rsidRDefault="00B25E4D" w:rsidP="00B25E4D">
      <w:pPr>
        <w:widowControl/>
        <w:tabs>
          <w:tab w:val="left" w:pos="498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hAnsi="Times New Roman" w:cs="Times New Roman"/>
        </w:rPr>
        <w:t>Приложение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№ 2 - </w:t>
      </w:r>
      <w:r w:rsidRPr="00B25E4D">
        <w:rPr>
          <w:rFonts w:ascii="Times New Roman" w:hAnsi="Times New Roman" w:cs="Times New Roman"/>
        </w:rPr>
        <w:t>Минимальные требования к материально-техническим ресурсам охранного предприятия.</w:t>
      </w:r>
    </w:p>
    <w:p w:rsidR="00B25E4D" w:rsidRPr="00B25E4D" w:rsidRDefault="00B25E4D" w:rsidP="00B25E4D">
      <w:pPr>
        <w:widowControl/>
        <w:tabs>
          <w:tab w:val="left" w:pos="498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hAnsi="Times New Roman" w:cs="Times New Roman"/>
        </w:rPr>
        <w:t>Приложение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№ 3 - </w:t>
      </w:r>
      <w:r w:rsidRPr="00B25E4D">
        <w:rPr>
          <w:rFonts w:ascii="Times New Roman" w:hAnsi="Times New Roman" w:cs="Times New Roman"/>
        </w:rPr>
        <w:t>Минимальные требования к кадровым ресурсам охранного предприятия.</w:t>
      </w:r>
    </w:p>
    <w:p w:rsidR="00B25E4D" w:rsidRPr="00B25E4D" w:rsidRDefault="00B25E4D" w:rsidP="00B25E4D">
      <w:pPr>
        <w:widowControl/>
        <w:tabs>
          <w:tab w:val="left" w:pos="498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hAnsi="Times New Roman" w:cs="Times New Roman"/>
        </w:rPr>
        <w:t>Приложение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№ 4 - Перечень документов, журналов обязательные для нахождения на посту охраны.</w:t>
      </w:r>
    </w:p>
    <w:p w:rsidR="00B25E4D" w:rsidRPr="00B25E4D" w:rsidRDefault="00B25E4D" w:rsidP="00B25E4D">
      <w:pPr>
        <w:widowControl/>
        <w:tabs>
          <w:tab w:val="left" w:pos="498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 xml:space="preserve">1.5. 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>Термины и основные понятия:</w:t>
      </w:r>
    </w:p>
    <w:p w:rsidR="00B25E4D" w:rsidRP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 xml:space="preserve">1.6. 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Частная охранная организация 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организация, специально учрежденная для оказания охранных услуг, зарегистрированная в установленном законом порядке, и имеющая лицензию на осуществление частной охранной деятельности.</w:t>
      </w:r>
    </w:p>
    <w:p w:rsidR="00B25E4D" w:rsidRP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 xml:space="preserve">1.7. 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Заказчик </w:t>
      </w:r>
      <w:r w:rsidRPr="00B25E4D"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>-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 </w:t>
      </w:r>
      <w:r w:rsidRPr="00B25E4D">
        <w:rPr>
          <w:rFonts w:ascii="Times New Roman" w:hAnsi="Times New Roman" w:cs="Times New Roman"/>
        </w:rPr>
        <w:t>филиала ПАО «Россети Центр» - «Брянскэнерго».</w:t>
      </w:r>
    </w:p>
    <w:p w:rsidR="00B25E4D" w:rsidRP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 xml:space="preserve">1.8. 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Исполнитель 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частная охранная организация, оказывающая услуги Заказчику.</w:t>
      </w:r>
    </w:p>
    <w:p w:rsidR="00B25E4D" w:rsidRP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 xml:space="preserve">1.9. 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Частный охранник 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гражданин Российской Федерации, достигший восемнадцати лет, прошедший профессиональную подготовку для работы в качестве частного охранника, сдавший квалификационный экзамен, получивший в установленном порядке удостоверение частного охранника и работающий по трудовому договору с частной охранной организацией.</w:t>
      </w:r>
    </w:p>
    <w:p w:rsid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 xml:space="preserve">1.10. 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Стационарный суточный пост 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(далее - ССП) - охрана одного или нескольких объектов путем выставления ССП (24 часа).</w:t>
      </w:r>
    </w:p>
    <w:p w:rsidR="005710F8" w:rsidRPr="00B25E4D" w:rsidRDefault="005710F8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C33F83" w:rsidRPr="002B7464" w:rsidRDefault="00C33F83" w:rsidP="005710F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2. </w:t>
      </w:r>
      <w:r w:rsidR="00B25E4D" w:rsidRPr="005710F8">
        <w:rPr>
          <w:rFonts w:ascii="Times New Roman" w:eastAsia="Times New Roman" w:hAnsi="Times New Roman" w:cs="Times New Roman"/>
          <w:b/>
          <w:color w:val="auto"/>
          <w:lang w:bidi="ar-SA"/>
        </w:rPr>
        <w:t>Стандарт</w:t>
      </w:r>
      <w:r w:rsidR="00B25E4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услуг</w:t>
      </w:r>
    </w:p>
    <w:p w:rsidR="00B25E4D" w:rsidRPr="00B25E4D" w:rsidRDefault="00B25E4D" w:rsidP="00B25E4D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756279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2.1. </w:t>
      </w:r>
      <w:r w:rsidRPr="00B25E4D"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>Исполнитель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выполняет свои обязательства (оказывает охранные услуги) в соответствии с: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Законом Российской Федерации от 11 марта 1992 г. № 2487-1 "О частной детективной и охранной деятельности в Российской Федерации".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Постановлением Правительства Российской Федерации от 14 августа 1992 г. № 587 "Вопросы частной детективной (сыскной) и частной охранной деятельности".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Постановлением от 23 июня 2011 г. № 498 "О некоторых вопросах осуществления частной детективной (сыскной) и частной охранной деятельности".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иными нормативными правовыми актами Российской Федерации, регламентирующими вопросы частной охранной деятельности.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Планом-схемой охраны объекта.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настоящим Техническим заданием и условиями Договора.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Федеральным законом от 6 марта 2006 г. № 35-ФЗ "О противодействии терроризму".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Федеральным законом от 25 июля 2002 г. № 114-ФЗ "О противодействии экстремистской деятельности".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Указом Президента Российской Федерации от 15 февраля 2006 г. № 116 "О мерах по противодействию терроризму".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Постановлением Правительства Российской Федерации от 25 марта 2015 г. № 272 "Об утверждении требований к антитеррористической защищенности мест массового пребывания людей и объектов (территорий)".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Постановлением Правительства Российской Федерации от 25 апреля 2012 г. № 390 «О противопожарном режиме».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  <w:tab w:val="left" w:pos="567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Должностной инструкцией частного охранника на объекте охраны, разработанной и утвержденной Исполнителем в соответствии с типовыми требованиями к должностной инструкции частного охранника на объекте охраны, утвержденными федеральным органом исполнительной власти, уполномоченным в сфере частной охранной деятельности.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Инструкцией по радиационной безопасности при работе с </w:t>
      </w:r>
      <w:r w:rsidR="001C6A88">
        <w:rPr>
          <w:rFonts w:ascii="Times New Roman" w:eastAsia="Times New Roman" w:hAnsi="Times New Roman" w:cs="Times New Roman"/>
          <w:color w:val="auto"/>
          <w:lang w:eastAsia="ar-SA" w:bidi="ar-SA"/>
        </w:rPr>
        <w:t>лучевыми досмотровыми установками (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ЛДУ</w:t>
      </w:r>
      <w:r w:rsidR="001C6A88">
        <w:rPr>
          <w:rFonts w:ascii="Times New Roman" w:eastAsia="Times New Roman" w:hAnsi="Times New Roman" w:cs="Times New Roman"/>
          <w:color w:val="auto"/>
          <w:lang w:eastAsia="ar-SA" w:bidi="ar-SA"/>
        </w:rPr>
        <w:t>)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на объекте, разработанной Заказчиком и (или) Получателем услуг, в соответствии с п.2.2. СанПиН 2.6.1.2369-08 «Гигиенические требования по обеспечению радиационной безопасности при обращении с лучевыми досмотровыми установками».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284"/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Инструкцией по действиям работников в аварийных ситуациях при работе с ЛДУ на объекте, разработанной Заказчиком и (или) Получателем услуг, в соответствии с п.2.2. СанПиН 2.6.1.2369-08 «Гигиенические требования по обеспечению радиационной безопасности при обращении с лучевыми досмотровыми установками».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278"/>
          <w:tab w:val="left" w:pos="42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Разработанной Заказчиком Инструкцией о пропускном и внутриобъектов</w:t>
      </w:r>
      <w:r w:rsidR="003C4AC8">
        <w:rPr>
          <w:rFonts w:ascii="Times New Roman" w:eastAsia="Times New Roman" w:hAnsi="Times New Roman" w:cs="Times New Roman"/>
          <w:color w:val="auto"/>
          <w:lang w:eastAsia="ar-SA" w:bidi="ar-SA"/>
        </w:rPr>
        <w:t>о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м режимах в здании исполнительного аппарата и объектах филиала </w:t>
      </w:r>
      <w:r w:rsidRPr="00B25E4D">
        <w:rPr>
          <w:rFonts w:ascii="Times New Roman" w:hAnsi="Times New Roman" w:cs="Times New Roman"/>
        </w:rPr>
        <w:t>ПАО «Россети Центр» - «Брянскэнерго»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</w:p>
    <w:p w:rsidR="00B25E4D" w:rsidRPr="00B25E4D" w:rsidRDefault="00756279" w:rsidP="00756279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756279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.2. </w:t>
      </w:r>
      <w:r w:rsidR="00B25E4D" w:rsidRPr="00B25E4D"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>Исполнитель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должен иметь действующую лицензию на осуществление частной охранной деятельности (с приложением перечня разрешенных видов услуг), выданную федеральный органом исполнительной власти, уполномоченным в сфере частной охранной деятельности, или его территориальным органом.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.3. Каждый частный охранник при исполнении своих обязанностей должен иметь при себе: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.1. Документ, удостоверяющий личность (паспорт гражданина Российской Федерации, иной документ, удостоверяющий личность в соответствии с законодательством Российской Федерации).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.2. Удостоверение частного охранника </w:t>
      </w:r>
      <w:r w:rsidR="001C6A88">
        <w:rPr>
          <w:rFonts w:ascii="Times New Roman" w:eastAsia="Times New Roman" w:hAnsi="Times New Roman" w:cs="Times New Roman"/>
          <w:color w:val="auto"/>
          <w:lang w:eastAsia="ar-SA" w:bidi="ar-SA"/>
        </w:rPr>
        <w:t>6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-го разряда, подтверждающее его правовой статус и квалификацию, а также личную карточку частного охранника, предусмотренные Законом Российской Федерации от 11 марта 1992 г. № 2487-1 «О частной детективной и охранной деятельности в Российской Федерации», и выданные в порядке, установленном нормативными правовыми актами Правительства Российской Федерации и федерального органа исполнительной власти, уполномоченного в сфере частной охранной деятельности.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.3. Средства радиосвязи и (или) мобильной связи частной охранной организации, обеспечивающие бесперебойную связь на территории и в помещениях объекта охраны между всеми частными охранниками дежурной смены и ответственным работником от администрации объекта охраны по вопросам обеспечения безопасности.</w:t>
      </w:r>
    </w:p>
    <w:p w:rsidR="005250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4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Частные охранники оказывают охранные услуги</w:t>
      </w:r>
      <w:r w:rsidR="0052504D">
        <w:rPr>
          <w:rFonts w:ascii="Times New Roman" w:eastAsia="Times New Roman" w:hAnsi="Times New Roman" w:cs="Times New Roman"/>
          <w:color w:val="auto"/>
          <w:lang w:eastAsia="ar-SA" w:bidi="ar-SA"/>
        </w:rPr>
        <w:t>:</w:t>
      </w:r>
    </w:p>
    <w:p w:rsidR="00B25E4D" w:rsidRDefault="005250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в специальной форменной одежде. Вид форменной одежды Исполни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>тель согласовывает с Заказчиком;</w:t>
      </w:r>
    </w:p>
    <w:p w:rsidR="0052504D" w:rsidRPr="00B25E4D" w:rsidRDefault="005250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 xml:space="preserve">- </w:t>
      </w:r>
      <w:r w:rsidR="007B1247">
        <w:rPr>
          <w:rFonts w:ascii="Times New Roman" w:eastAsia="Times New Roman" w:hAnsi="Times New Roman" w:cs="Times New Roman"/>
          <w:color w:val="auto"/>
          <w:lang w:eastAsia="ar-SA" w:bidi="ar-SA"/>
        </w:rPr>
        <w:t>имеющие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служебн</w:t>
      </w:r>
      <w:r w:rsidR="007B1247">
        <w:rPr>
          <w:rFonts w:ascii="Times New Roman" w:eastAsia="Times New Roman" w:hAnsi="Times New Roman" w:cs="Times New Roman"/>
          <w:color w:val="auto"/>
          <w:lang w:eastAsia="ar-SA" w:bidi="ar-SA"/>
        </w:rPr>
        <w:t>ое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оружие</w:t>
      </w:r>
      <w:r w:rsidR="007B1247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и спец</w:t>
      </w:r>
      <w:r w:rsidR="00715BE7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иальные </w:t>
      </w:r>
      <w:r w:rsidR="007B1247">
        <w:rPr>
          <w:rFonts w:ascii="Times New Roman" w:eastAsia="Times New Roman" w:hAnsi="Times New Roman" w:cs="Times New Roman"/>
          <w:color w:val="auto"/>
          <w:lang w:eastAsia="ar-SA" w:bidi="ar-SA"/>
        </w:rPr>
        <w:t>средства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5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Каждый частный охранник Исполнителя при оказании услуг на объекте охраны (посту охраны) должен непосредственно руководствоваться Должностной инструкцией частного охранника на объекте охраны, разработанной Исполнителем в соответствии с типовыми требованиями к должностной инструкции частного охранника на объекте охраны, а также Инструкцией о пропускном и внутриобъектовом режимах в здании исполнительного аппарата и объектах </w:t>
      </w:r>
      <w:r w:rsidR="00B25E4D" w:rsidRPr="00B25E4D">
        <w:rPr>
          <w:rFonts w:ascii="Times New Roman" w:hAnsi="Times New Roman" w:cs="Times New Roman"/>
        </w:rPr>
        <w:t>филиала ПАО «Россети Центр» - «Брянскэнерго»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, утвержденной Заказчиком.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6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Частные охранники обязаны проходить периодические проверки на пригодность к действиям в условиях, связанных с применением </w:t>
      </w:r>
      <w:r w:rsidR="00BE5B19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служебного оружия и 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специальных средств.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7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Сотрудники мобильной группы контроля обязаны проходить периодические проверки на пригодность к действиям в условиях, связанных с ЧС.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8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При оказании охранных услуг физическая сила</w:t>
      </w:r>
      <w:r w:rsidR="00BE5B19">
        <w:rPr>
          <w:rFonts w:ascii="Times New Roman" w:eastAsia="Times New Roman" w:hAnsi="Times New Roman" w:cs="Times New Roman"/>
          <w:color w:val="auto"/>
          <w:lang w:eastAsia="ar-SA" w:bidi="ar-SA"/>
        </w:rPr>
        <w:t>,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специальные средства </w:t>
      </w:r>
      <w:r w:rsidR="00BE5B19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и служебное оружие 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могут применяться только в случаях и порядке, предусмотренных Законом Российской Федерации от 11 марта 1992 г. № 2487-1 «О частной детективной и охранной деятельности в Российской Федерации».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9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Частный охранник должен знать: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7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законы и иные нормативные правовые акты, регламентирующие частную охранную деятельность, основы уголовного, административного, трудового законодательства, методические и нормативные документы по осуществлению частной охранной деятельности;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порядок действий и уметь практически действовать при возникновении чрезвычайных ситуаций на объекте охраны (пожар, попытка одиночного либо группового проникновения лиц на объект охраны, обнаружение на территории объекта охраны либо в непосредственной близости от него предмета похожего на взрывное устройство, сообщение по телефону о заложенном на объекте охраны взрывном устройстве, захват заложников на объекте охраны, техногенная авария, совершение террористического акта на объекте охраны (взрыв, поджог и т.д.), знать порядок задержания правонарушителей и передачи их в органы внутренних дел;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руководство по оказанию первой (доврачебной) медицинской помощи пострадавшим при получении телесных повреждений и уметь оказывать при необходимости первую (доврачебную) медицинскую помощь пострадавшим при получении телесных повреждений. Знать порядок направления пострадавших в лечебные учреждения.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0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Частный охранник должен уметь пользоваться:</w:t>
      </w:r>
    </w:p>
    <w:p w:rsidR="008473CF" w:rsidRDefault="008473CF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служебным оружием;</w:t>
      </w:r>
    </w:p>
    <w:p w:rsidR="008473CF" w:rsidRDefault="008473CF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специальными средствами;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средствами связи;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средствами индивидуальной защиты органов дыхания и зрения при пожаре;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средствами видеонаблюдения;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5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техническими средствами охранной сигнализации;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3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техническими средствами охранно-пожарной сигнализации;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4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средствами инженерно-технической защиты и контроля доступа.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Частный охранник обязан вежливо обращаться с посетителями и знать общую информацию о порядке работы охраняемого объекта.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Действия частных охранников на объектах охраны регламентируются инструкциями по организации охраны объекта, об организации пропускного и внутриобъектового режимов на объекте охраны, должностной инструкцией частного охранника на объекте охраны (при обеспечении внутриобъектового и пропускного режимов). Должностная инструкция частного охранника на объекте охраны разрабатывается и утверждается Исполнителем в двух экземплярах для каждого объекта охраны и согласовывается с Заказчиком. Первый экземпляр должностной инструкции частного 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охранника на объекте охраны направляется по месту нахождения объекта охраны. Второй экземпляр должностной инструкции хранится у Исполнителя. Копия должностной инструкции, заверенная подписью руководителя и печатью Исполнителя, находится на объекте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Допуск на охраняемый объект посторонних лиц осуществляется по спискам, представленным Исполнителю Заказчиком.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4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Частные охранники при обеспечении внутриобъектового и пропускного режимов обязаны: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67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руководствоваться инструкцией об организации пропускного и внутриобъектового режимов на объекте охраны и должностной инструкции частного охранника на объекте охраны;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4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соблюдать конституционные права и свободы человека и гражданина, права и законные интересы физических и юридических лиц;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4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обеспечивать защиту объектов охраны от противоправных посягательств;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4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незамедлительно сообщать руководителю частной охранной организации, заказчику и в соответствующие правоохранительные органы, ставшую им известной информацию о готовящихся либо совершенных преступлениях, а также о действиях, об обстоятельствах, создающих на объектах охраны угрозу безопасности людей и имуществу;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4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предъявлять по требованию сотрудников правоохранительных органов, других граждан удостоверение частного охранника.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5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Частным охранникам запрещается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6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Частный охранник должен проводить осмотр принятых под охрану территории, помещений и иных мест хранения имущества (товарно-материальных ценностей) на предмет целостности окон, дверей, наличия на них запоров, замков, печатей и пломб, отсутствия загрязнения бытовым и строительным мусором не реже 4 (четырех) раз в ночное время и не реже 4 (четырёх) раз в дневное время.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7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Патрулирование выполняется круглосуточно с осмотром каждого объекта и территории не реже 8 (восьми) раз в сутки (с 00.00 до 06.00, с 06.00 до 12.00, с 12.00 до 18.00 и с 18.00 до 24.00).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8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Каждый пост охраны комплектуется из расчета, предусмотренного трудовым законодательством Российской Федерации коэффициента сменности в зависимости от режима труда. Исполнитель должен обеспечить исполнение обязанностей каждым частным охранником в соответствии с графиком дежурства, разработанным Исполнителем и согласованным с Заказчиком.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19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При возникновении внештатных ситуаций, связанных с эксплуатацией объекта охраны (аварий систем энергоснабжения, теплоснабжения, водоснабжения, водоотведения, систем связи либо перебоев в снабжении объекта охраны коммунальными ресурсами), и выявленных частным охранником при исполнении своих обязанностей, частный охранник должен в кратчайшие сроки сообщить о нештатной ситуации ответственному представителю Заказчика (администрации объекта охраны) либо в случае его отсутствия - в соответствующую аварийную службу или организацию, обслуживающую объект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0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В случае возникновения чрезвычайной ситуации (далее – ЧС) на объекте охраны (пожар, попытка одиночного либо группового проникновения лиц на объект охраны (в том числе с оружием), обнаружение на территории объекта охраны либо в непосредственной близости от него предмета, похожего на взрывное устройство, сообщение по телефону о заложенном на объекте охраны взрывном устройстве, захват заложников на объекте охраны, техногенная авария, совершение террористического акта на объекте охраны (взрыв, поджог и др.) Исполнитель обеспечивает: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0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.1. Прибытие мобильной группы контроля в срок не более 30 минут с момента поступления сигнала ЧС.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0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.2. Усиление охраны на объекте охраны за счёт собственных сил и средств путём выставления не менее 2 (двух) дополнительных круглосуточных постов охраны на период до ликвидации ЧС. При этом время выставления дополнительных постов не должно превышать 1 (одного) часа с момента поступления сигнала ЧС с объекта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</w:t>
      </w:r>
      <w:r w:rsidR="00B25E4D"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К грубым нарушениям Исполнителем требований оказания услуг охраны относятся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:</w:t>
      </w:r>
    </w:p>
    <w:p w:rsid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 Отсутствие у частного охранника удостоверения частного охранника и (или) личной карточки частного охранника.</w:t>
      </w:r>
    </w:p>
    <w:p w:rsidR="00AE0CA6" w:rsidRPr="00B25E4D" w:rsidRDefault="00AE0CA6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2.21.2. Отсутствие у частного охранника служебного оружия;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Самовольное (несанкционированное) оставление частным охранником объекта охраны.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4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Несанкционированное вскрытие принятых под охрану помещений, за исключением случаев действия частного охранника при ЧС.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5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Допуск частным охранником на территорию охраняемого объекта или на сам объект лиц и (или) транспортных средств, а равно внос (ввоз) на охраняемый объект, вынос (вывоз) имущества с охраняемого объекта с нарушением требований, установленных Инструкцией об организации пропускного и внутриобъектового режимов на объекте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6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Приём (в том числе на временное хранение) частным охранником от любых лиц и передача любым лицам предметов и имущества, не относящихся к исполнению частным охранником своих обязанностей.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7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Употребление частным охранником любых алкогольных напитков, включая слабоалкогольные, либо наркотических средств и (или) психотропных веществ, а равно появление на объекте охраны (посту охраны) в состоянии алкогольного и (или) наркотического либо иного токсического опьянения.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</w:t>
      </w:r>
      <w:r w:rsidR="00B25E4D"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К иным нарушениям Исполнителем требований к оказанию услуг относятся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: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2.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1. Несение частным охранником дежурства на объекте охраны более 24 часов без смены.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.2. Некорректное обращение частного охранника с персоналом объекта охраны или посетителями.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.3. Выполнение частным охранником работ (оказание услуг), не связанных с оказанием охранных услуг.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.4. Курение частного охранника во время несения службы.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.5. Прием пищи частным охранником во время несения службы.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.6. Приготовление пищи частным охранником на посту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.7. Сон частного охранника на посту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.8. Проживание частного охранника на объекте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.9. Отсутствие документов, которые должны находиться на объекте охраны, предусмотренных в Приложении № 4.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.10. В случае выявления Заказчиком (администрацией объекта охраны) любого из нарушений, предусмотренных настоящего Технического задания, Исполнитель обязан заменить частного охранника, допустившего нарушение, другим частным охранником. При этом время замены не должно превышать 1 (одного) часа с момента выявления нарушения.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</w:t>
      </w:r>
      <w:r w:rsidR="00B25E4D" w:rsidRPr="00B25E4D">
        <w:rPr>
          <w:rFonts w:ascii="Times New Roman" w:eastAsia="Times New Roman" w:hAnsi="Times New Roman" w:cs="Times New Roman"/>
          <w:b/>
          <w:color w:val="auto"/>
          <w:lang w:bidi="ar-SA"/>
        </w:rPr>
        <w:t>Перечень штрафных санкций за нарушения режима охраны и ненадлежащего исполнения работниками охраны обязанностей по охране объекта.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.1. Не выставление поста охраны в соответствии с Приложением № 1 влечет за собой 100 % снижение стоимости охранных услуг по конкретному объекту за сутки.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.2.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соответствии с условиями Договора - Заказчик вправе в одностороннем внесудебном порядке расторгнуть Договор.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.3. Самовольное оставление поста охраны наказывается штрафом в размере 10 000 руб.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Работник охраны подлежит отстранению от несения службы и замене другим работником охраны.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Допуск к несению службы охраны на объектах Заказчика работника охраны, самовольно оставившего пост охраны, исключается.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.4. Несение службы охраны в состоянии алкогольного, наркотического, токсического или иного опьянения наказывается штрафом в размере 10 000 руб.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Работник охраны подлежит отстранению от несения службы и замене другим работником охраны.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Допуск к несению службы охраны на объектах Заказчика работника охраны, находившегося на посту в состоянии алкогольного, наркотического, токсического или иного опьянения исключается.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.5. Сон работника охраны на посту наказывается штрафом в размере 5 000 руб.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Работник охраны подлежит отстранению от несения службы и замене другим работником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.6.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в размере 5 000 руб.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Работник охраны подлежит отстранению от несения службы и замене другим работником охраны.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.7.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 наказывается штрафом в размере 5 000 руб. 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.8. Пропуск на объект охраны лица </w:t>
      </w:r>
      <w:r w:rsidR="00AE0CA6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без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="00AE0CA6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осмотра,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в размере 5 000 руб.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.9.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, служебного оружия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наказывается штрафом в размере 5 000 руб.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Работник охраны подлежит отстранению от несения службы и замене другим работником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.10. В случае обнаружения повторного допуска работника охраны, не имеющего в наличии удостоверения частного охранника и личной карточки охранника, 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служебного оружия 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к несению службы охраны наказывается штрафом в размере 5 000 руб. или Заказчик вправе в одностороннем порядке расторгнуть Договор.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.11. Допуск к несению службы охраны на объекте работника охраны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в размере 5 000 руб.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Работник охраны подлежит отстранению от несения службы и замене другим работником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.12. Несение службы на посту работником охраны не по установленному графику наказывается штрафом в размере 2 500 руб.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Работник охраны подлежит отстранению от несения службы и замене другим работником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.13.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в размере 5 000 руб.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.14.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Договора оказания услуг охраны, должностной инструкции частного охранника на объекте охраны наказывается штрафом в размере 5 000 руб.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.15. Несение службы охраны в неустановленной форме одежды наказывается штрафом в размере 5000 руб., с нарушением установленной формы одежды и неопрятным внешним видом в размере 2500 руб.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.16. Не исполнение обязанностей по обходу и контролю за охраняемым объектом (территорией) в соответствии с условиями Договора охраны, наказывается штрафом в размере 5 000 руб.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.17. Ненадлежащее ведение наблюдательного дела или документации на посту охраны объекта в соответствии с условиями Договора охраны, наказывается штрафом в размере 2 500 руб.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.18.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в размере 5 000 руб.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.19.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в размере 5 000 руб.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Работник охраны подлежит отстранению от несения службы и замене другим работником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.20. Допуск к несению службы работника охраны, не умеющего эксплуатировать инженерно-технические средства охраны наказывается штрафом в размере 5 000 руб.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Работник охраны подлежит отстранению от несения службы и замене другим работником охраны.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в адрес Исполнителя.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1E407A">
        <w:rPr>
          <w:rFonts w:ascii="Times New Roman" w:eastAsia="Times New Roman" w:hAnsi="Times New Roman" w:cs="Times New Roman"/>
          <w:color w:val="auto"/>
          <w:lang w:eastAsia="ar-SA" w:bidi="ar-SA"/>
        </w:rPr>
        <w:t>24.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="00B25E4D"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Экипаж мобильной группы контроля на автомобиле должен иметь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: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58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Специальные инструменты и принадлежности: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- огнетушитель углекислотный 1 шт.;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огнетушитель порошковый 1 шт.;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-  ножовку по металлу 1 шт.;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- гвоздодер 1 шт.;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- трос металлический 1 шт.; 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электрический фонарь 1 шт.;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- телефон мобильной связи для каждого охранника экипажа мобильной группы контроля; 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противогаз 2 шт.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Личные документы: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- документы, удостоверяющие личность</w:t>
      </w:r>
      <w:r w:rsidR="008E2BFF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786D8D">
        <w:rPr>
          <w:rFonts w:ascii="Times New Roman" w:eastAsia="Times New Roman" w:hAnsi="Times New Roman" w:cs="Times New Roman"/>
          <w:color w:val="auto"/>
          <w:lang w:eastAsia="ar-SA" w:bidi="ar-SA"/>
        </w:rPr>
        <w:t>25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</w:t>
      </w:r>
      <w:r w:rsidR="00B25E4D"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Обязательно наличие у Исполнителя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: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дежурного подразделения с круглосуточным режимом работы, имеющего постоянную радиосвязь и (или) мобильную связь с объектом охраны и сотрудниками мобильной группы контроля;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собственной резервной группы для оперативного выставления дополнительных постов охраны в случае возникновения чрезвычайной ситуации.</w:t>
      </w:r>
    </w:p>
    <w:p w:rsidR="00B25E4D" w:rsidRPr="00B25E4D" w:rsidRDefault="00B25E4D" w:rsidP="00B25E4D">
      <w:pPr>
        <w:widowControl/>
        <w:numPr>
          <w:ilvl w:val="0"/>
          <w:numId w:val="4"/>
        </w:numPr>
        <w:tabs>
          <w:tab w:val="left" w:pos="468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>не менее одной единицы легкового автотранспортного средства, предназначенного для выезда на охраняемые объекты и контроля за работой сотрудников осуществляющих охранную деятельность, а также в случаях ЧС.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786D8D">
        <w:rPr>
          <w:rFonts w:ascii="Times New Roman" w:eastAsia="Times New Roman" w:hAnsi="Times New Roman" w:cs="Times New Roman"/>
          <w:color w:val="auto"/>
          <w:lang w:eastAsia="ar-SA" w:bidi="ar-SA"/>
        </w:rPr>
        <w:t>26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 Исполнитель не менее 3 (трёх) раз в неделю (в том числе один раз в нерабочее время), включая выходные и нерабочие праздничные дни, своими силами и средствами проводит выездные проверки несения службы частными охранниками на объекте (объектах) охраны. Кроме выездных проверок Исполнитель не реже трёх раз в сутки осуществляет дистанционный (с использованием средств связи) контроль несения службы частными охранниками на объекте (объектах) охраны. Результаты выездных проверок и дистанционного контроля отражаются Исполнителем в книге учёта проверок качества несения службы.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786D8D">
        <w:rPr>
          <w:rFonts w:ascii="Times New Roman" w:eastAsia="Times New Roman" w:hAnsi="Times New Roman" w:cs="Times New Roman"/>
          <w:color w:val="auto"/>
          <w:lang w:eastAsia="ar-SA" w:bidi="ar-SA"/>
        </w:rPr>
        <w:t>27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 </w:t>
      </w:r>
      <w:r w:rsidR="00B25E4D"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Исполнитель, по требованию Заказчика, обязан представить Заказчику в течение 3 (трех) рабочих дней следующие документы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:</w:t>
      </w:r>
    </w:p>
    <w:p w:rsidR="00B25E4D" w:rsidRPr="00B25E4D" w:rsidRDefault="00B25E4D" w:rsidP="00B25E4D">
      <w:pPr>
        <w:widowControl/>
        <w:numPr>
          <w:ilvl w:val="0"/>
          <w:numId w:val="5"/>
        </w:numPr>
        <w:tabs>
          <w:tab w:val="left" w:pos="15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заверенные копии свидетельств о профессиональном образовании штатных работников по программе повышения квалификации, соответствующим требованиям и характеру заявленных работ (услуг);</w:t>
      </w:r>
    </w:p>
    <w:p w:rsidR="00B25E4D" w:rsidRPr="00B25E4D" w:rsidRDefault="00B25E4D" w:rsidP="00B25E4D">
      <w:pPr>
        <w:widowControl/>
        <w:numPr>
          <w:ilvl w:val="0"/>
          <w:numId w:val="5"/>
        </w:numPr>
        <w:tabs>
          <w:tab w:val="left" w:pos="15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заверенные копии удостоверений частного охранника;</w:t>
      </w:r>
    </w:p>
    <w:p w:rsidR="00B25E4D" w:rsidRPr="00B25E4D" w:rsidRDefault="00B25E4D" w:rsidP="00B25E4D">
      <w:pPr>
        <w:widowControl/>
        <w:numPr>
          <w:ilvl w:val="0"/>
          <w:numId w:val="5"/>
        </w:numPr>
        <w:tabs>
          <w:tab w:val="left" w:pos="15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заверенные копии личных карточек частного охранника;</w:t>
      </w:r>
    </w:p>
    <w:p w:rsidR="00B25E4D" w:rsidRPr="00B25E4D" w:rsidRDefault="00B25E4D" w:rsidP="00B25E4D">
      <w:pPr>
        <w:widowControl/>
        <w:numPr>
          <w:ilvl w:val="0"/>
          <w:numId w:val="5"/>
        </w:numPr>
        <w:tabs>
          <w:tab w:val="left" w:pos="164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график несения дежурства на объекте охраны, разработанный Исполнителем и согласованный с Заказчиком.</w:t>
      </w:r>
    </w:p>
    <w:p w:rsidR="00B25E4D" w:rsidRPr="00B25E4D" w:rsidRDefault="00E027C1" w:rsidP="00E027C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</w:pPr>
      <w:r w:rsidRPr="00E027C1"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>2.</w:t>
      </w:r>
      <w:r w:rsidR="00786D8D"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>3</w:t>
      </w:r>
      <w:r w:rsidRPr="00E027C1">
        <w:rPr>
          <w:rFonts w:ascii="Times New Roman" w:eastAsia="Times New Roman" w:hAnsi="Times New Roman" w:cs="Times New Roman"/>
          <w:bCs/>
          <w:color w:val="auto"/>
          <w:spacing w:val="-10"/>
          <w:lang w:eastAsia="ar-SA" w:bidi="ar-SA"/>
        </w:rPr>
        <w:t>.</w:t>
      </w:r>
      <w:r w:rsidR="00B25E4D"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 Состав услуг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2.</w:t>
      </w:r>
      <w:r w:rsidR="00786D8D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="00E027C1">
        <w:rPr>
          <w:rFonts w:ascii="Times New Roman" w:eastAsia="Times New Roman" w:hAnsi="Times New Roman" w:cs="Times New Roman"/>
          <w:color w:val="auto"/>
          <w:lang w:eastAsia="ar-SA" w:bidi="ar-SA"/>
        </w:rPr>
        <w:t>1.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1-й этап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(до приемки объекта под охрану):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Прием и обработка заявок на охрану объектов.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Передача ключей и документации по акту приема-передачи.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Обследование Объекта и оценка его уязвимости - изучение на месте состояния, характеристик и особенностей Объекта для определения и разработки Исполнителем организационно-технических рекомендаций по охране.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Подготовка документов, которые должны находиться на объекте охраны в соответствии с Приложением № 4.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Подготовка должностной инструкции частного охранника на объекте охраны в соответствии с типовыми требованиями к должностной инструкции частного охранника на объекте охраны. 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Ознакомление частных охранников с условиями несения службы и особенностями охраны Объекта под роспись, согласование их взаимодействия с дежурным администратором Объекта с Заказчиком.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Осуществление приема до начала оказания охранных услуг помещений, имущества. Проверка исправности средств связи, технических средств охраны, в том числе средств тревожной сигнализации (стационарных кнопок, радиобрелков и др.), наличия на объекте охраны списка телефонных номеров экстренных служб района (города), размещения и состояния средств пожаротушения (при наличии).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Приёмка от Заказчика на период оказания услуг имущества и помещений и подписание акта об оказании услуг по охране объекта (о начале оказания услуг).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Утверждение графика несения дежурства на объекте охраны и согласование его с Заказчиком.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Обеспечение частных охранников материальными и техническими средствами для выполнения ими договорных обязательств в соответствии с требованиями настоящего Технического задания.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2.</w:t>
      </w:r>
      <w:r w:rsidR="00786D8D"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E027C1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2. </w:t>
      </w:r>
      <w:r w:rsidRPr="00B25E4D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2-й этап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(после подписания акта об оказании услуг по охране объекта (о начале оказания услуг):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Уведомление органа, выдавшего лицензию на осуществление частной охранной деятельности, а также территориального органа федерального органа исполнительной власти, уполномоченного в сфере частной охранной деятельности по месту охраны имущества (расположения объекта охраны) о начале оказания охранных услуг в порядке и сроки, предусмотренные постановлением Правительства Российской Федерации от 23 июня 2011 г. № 498 «О некоторых вопросах осуществления частной детективной (сыскной) и частной охранной деятельности».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Частные охранники обеспечивают охрану объекта, внутриобъектовый режим и пропускной режим на объекте охраны, ведут служебную документацию, защиту и сохранность имущества, в том числе конструктивных элементов, инженерных сетей охраняемых объектов, осуществляют проверку исправности технических средств охраны с отражением результатов в служебной документации (журнале проверок технических средств охраны на объекте).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Окончание оказания услуг на объекте (в связи с окончанием срока, указанного в заявке, или при досрочном прекращении оказания услуг по уведомлению от Заказчика) подтверждается подписанным обеими сторонами Актом о снятии с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Исполнитель письменно уведомляет Заказчика о факте завершения оказания услуг и представляет комплект отчетной документации, предусмотренный Договором.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В последний день договорных отношений представители Заказчика и Исполнителя проверяют наличие и исправность переданных инженерно-технических средств охраны, имущества и состояние служебных помещений. После чего стороны подписывают Акт о снятии охраны.</w:t>
      </w:r>
    </w:p>
    <w:p w:rsid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-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Исполнитель должен уведомить орган, выдавший лицензию на осуществление частной охранной деятельности, а также территориальный орган федерального органа исполнительной власти, уполномоченного в сфере частной охранной деятельности по месту охраны имущества (расположения объекта охраны) об окончании оказания охранных услуг в порядке и сроки, предусмотренные постановлением Правительства Российской Федерации от 23 июня 2011 г. № 498 "О некоторых вопросах осуществления частной детективной (сыскной) и частной охранной деятельности".</w:t>
      </w:r>
    </w:p>
    <w:p w:rsidR="005710F8" w:rsidRPr="00B25E4D" w:rsidRDefault="005710F8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25E4D" w:rsidRPr="00B25E4D" w:rsidRDefault="00B25E4D" w:rsidP="005710F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</w:pP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3. Требования к </w:t>
      </w:r>
      <w:r w:rsidRPr="005710F8">
        <w:rPr>
          <w:rFonts w:ascii="Times New Roman" w:eastAsia="Times New Roman" w:hAnsi="Times New Roman" w:cs="Times New Roman"/>
          <w:b/>
          <w:color w:val="auto"/>
          <w:lang w:bidi="ar-SA"/>
        </w:rPr>
        <w:t>безопасности</w:t>
      </w:r>
      <w:r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 оказания услуг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3.1. Исполнитель за счет своих средств обязан в соответствии с установленными нормами обеспечить своевременную выдачу частным охранникам специальной форменной одежды, деловых костюмов, специальной обуви и других средств индивидуальной защиты, соответствующих требованиям законодательства Российской Федерации о техническом регулировании.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3.2. Исполнитель должен контролировать состояние условий труда на рабочих местах, соблюдение правил безопасности и охраны труда, правил пользования и мер безопасности при обращении со специальными средствами и с</w:t>
      </w:r>
      <w:r w:rsidR="00AE0CA6">
        <w:rPr>
          <w:rFonts w:ascii="Times New Roman" w:eastAsia="Times New Roman" w:hAnsi="Times New Roman" w:cs="Times New Roman"/>
          <w:color w:val="auto"/>
          <w:lang w:eastAsia="ar-SA" w:bidi="ar-SA"/>
        </w:rPr>
        <w:t>лужебным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оружием, правильность применения частными охранниками средств индивидуальной и коллективной защиты.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.3. Исполнитель обязан допускать к оказанию услуг только тех частных охранников, которые прошли обучение мерам пожарной безопасности, инструктаж по технике безопасности и охране труда в соответствии со спецификой своей деятельности, стажировку и проверку знаний.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.4. Частный охранник обязан знать места аварийного отключения инженерных коммуникаций на объекте охраны.</w:t>
      </w:r>
    </w:p>
    <w:p w:rsidR="00B25E4D" w:rsidRP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.5. Частный охранник должен соблюдать установленные правила пожарной безопасности и правила техники безопасности при несении дежурства на объекте охраны, а также уметь пользоваться первичными средствами пожаротушения.</w:t>
      </w:r>
    </w:p>
    <w:p w:rsidR="00B25E4D" w:rsidRDefault="00E027C1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>3</w:t>
      </w:r>
      <w:r w:rsidR="00B25E4D"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.6. К выполнению обязанностей по охране объекта не допускаются охранники-стажеры.</w:t>
      </w:r>
    </w:p>
    <w:p w:rsidR="00B25E4D" w:rsidRPr="00B25E4D" w:rsidRDefault="00E027C1" w:rsidP="005710F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lastRenderedPageBreak/>
        <w:t>4</w:t>
      </w:r>
      <w:r w:rsidR="00B25E4D"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 xml:space="preserve">. Требования к используемым </w:t>
      </w:r>
      <w:r w:rsidR="00B25E4D" w:rsidRPr="005710F8">
        <w:rPr>
          <w:rFonts w:ascii="Times New Roman" w:eastAsia="Times New Roman" w:hAnsi="Times New Roman" w:cs="Times New Roman"/>
          <w:b/>
          <w:color w:val="auto"/>
          <w:lang w:bidi="ar-SA"/>
        </w:rPr>
        <w:t>м</w:t>
      </w:r>
      <w:r w:rsidR="00B25E4D" w:rsidRPr="00B25E4D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>атериалам и оборудованию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4.1. Все оборудование и инструменты, необходимые для оказания услуг, предоставляются Исполнителем своими силами и за свой счет.</w:t>
      </w:r>
    </w:p>
    <w:p w:rsidR="00B25E4D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4.2. Используемые при оказании услуг: средства связи (радиостанции, радиотелефоны подвижной сотовой связи), а также ручные металлодетекторы и технические средства охраны, должны соответствовать требованиям законодательства Российской Федерации о связи и о техническом регулировании.</w:t>
      </w:r>
    </w:p>
    <w:p w:rsidR="005710F8" w:rsidRPr="00B25E4D" w:rsidRDefault="00B25E4D" w:rsidP="00B25E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4.3. Исполнитель обеспечивает наличие </w:t>
      </w:r>
      <w:r w:rsidR="009F7EA0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служебного оружия и </w:t>
      </w:r>
      <w:r w:rsidRPr="00B25E4D">
        <w:rPr>
          <w:rFonts w:ascii="Times New Roman" w:eastAsia="Times New Roman" w:hAnsi="Times New Roman" w:cs="Times New Roman"/>
          <w:color w:val="auto"/>
          <w:lang w:eastAsia="ar-SA" w:bidi="ar-SA"/>
        </w:rPr>
        <w:t>специальных средств, разрешенных к использованию в частной охранной деятельности.</w:t>
      </w:r>
    </w:p>
    <w:p w:rsidR="00C33F83" w:rsidRPr="002B7464" w:rsidRDefault="00C33F83" w:rsidP="00C33F83">
      <w:pPr>
        <w:framePr w:h="1591" w:hSpace="36" w:wrap="notBeside" w:vAnchor="text" w:hAnchor="margin" w:x="-2692" w:y="23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lang w:bidi="ar-SA"/>
        </w:rPr>
      </w:pPr>
    </w:p>
    <w:p w:rsidR="00C33F83" w:rsidRPr="002B7464" w:rsidRDefault="00E962C8" w:rsidP="005710F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1" w:name="_Toc407282523"/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5</w:t>
      </w:r>
      <w:r w:rsidR="00C33F83"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. </w:t>
      </w:r>
      <w:r w:rsidR="00C33F83" w:rsidRPr="00E027C1">
        <w:rPr>
          <w:rFonts w:ascii="Times New Roman" w:eastAsia="Times New Roman" w:hAnsi="Times New Roman" w:cs="Times New Roman"/>
          <w:b/>
          <w:bCs/>
          <w:color w:val="auto"/>
          <w:spacing w:val="-10"/>
          <w:lang w:eastAsia="ar-SA" w:bidi="ar-SA"/>
        </w:rPr>
        <w:t>Требования</w:t>
      </w:r>
      <w:r w:rsidR="00C33F83"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к </w:t>
      </w:r>
      <w:r w:rsidR="0074324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Исполнител</w:t>
      </w:r>
      <w:r w:rsidR="00330609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ю</w:t>
      </w:r>
      <w:r w:rsidR="0074324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услуг</w:t>
      </w:r>
      <w:bookmarkEnd w:id="1"/>
    </w:p>
    <w:p w:rsidR="00C33F83" w:rsidRPr="002B7464" w:rsidRDefault="00786D8D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5</w:t>
      </w:r>
      <w:r w:rsidR="00C33F83" w:rsidRPr="002B7464">
        <w:rPr>
          <w:rFonts w:ascii="Times New Roman" w:eastAsia="Times New Roman" w:hAnsi="Times New Roman" w:cs="Times New Roman"/>
          <w:color w:val="auto"/>
          <w:lang w:bidi="ar-SA"/>
        </w:rPr>
        <w:t>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C33F83" w:rsidRPr="002B7464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>1) защита жизни и здоровья граждан;</w:t>
      </w:r>
    </w:p>
    <w:p w:rsidR="00C33F83" w:rsidRPr="002B7464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</w:t>
      </w:r>
      <w:r w:rsidR="00F663F8" w:rsidRPr="002B7464">
        <w:rPr>
          <w:rFonts w:ascii="Times New Roman" w:eastAsia="Times New Roman" w:hAnsi="Times New Roman" w:cs="Times New Roman"/>
          <w:color w:val="auto"/>
          <w:lang w:bidi="ar-SA"/>
        </w:rPr>
        <w:t>ем</w:t>
      </w: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C33F83" w:rsidRPr="002B7464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C33F83" w:rsidRPr="002B7464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r w:rsidR="00EC3DBF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2B7464">
        <w:rPr>
          <w:rFonts w:ascii="Times New Roman" w:eastAsia="Times New Roman" w:hAnsi="Times New Roman" w:cs="Times New Roman"/>
          <w:color w:val="auto"/>
          <w:lang w:bidi="ar-SA"/>
        </w:rPr>
        <w:t>беспечение пропускного и внутриобъектового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C33F83" w:rsidRPr="002B7464" w:rsidRDefault="00EC3DBF" w:rsidP="00C33F83">
      <w:pPr>
        <w:widowControl/>
        <w:ind w:firstLine="851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5</w:t>
      </w:r>
      <w:r w:rsidR="00C33F83" w:rsidRPr="002B7464">
        <w:rPr>
          <w:rFonts w:ascii="Times New Roman" w:eastAsia="Times New Roman" w:hAnsi="Times New Roman" w:cs="Times New Roman"/>
          <w:color w:val="auto"/>
          <w:lang w:bidi="ar-SA"/>
        </w:rPr>
        <w:t>) охрана объектов и (или) имущества, а также обеспечение пропускного и внутриобъектового режимов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C33F83" w:rsidRPr="002B7464" w:rsidRDefault="00786D8D" w:rsidP="00C33F83">
      <w:pPr>
        <w:widowControl/>
        <w:ind w:firstLine="851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5</w:t>
      </w:r>
      <w:r w:rsidR="00C33F83" w:rsidRPr="002B7464">
        <w:rPr>
          <w:rFonts w:ascii="Times New Roman" w:eastAsia="Calibri" w:hAnsi="Times New Roman" w:cs="Times New Roman"/>
          <w:color w:val="auto"/>
          <w:lang w:eastAsia="en-US" w:bidi="ar-SA"/>
        </w:rPr>
        <w:t xml:space="preserve">.2. Наличие: </w:t>
      </w:r>
    </w:p>
    <w:p w:rsidR="00C33F83" w:rsidRPr="002B7464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 - подразделения проверки организации и несения службы охранниками - не менее 3</w:t>
      </w:r>
      <w:r w:rsidR="008E2BFF">
        <w:rPr>
          <w:rFonts w:ascii="Times New Roman" w:eastAsia="Times New Roman" w:hAnsi="Times New Roman" w:cs="Times New Roman"/>
          <w:color w:val="auto"/>
          <w:lang w:bidi="ar-SA"/>
        </w:rPr>
        <w:t>-х</w:t>
      </w: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 не менее 3-х групп быстрого реагирования в зоне оказания услуг – не менее 12-</w:t>
      </w:r>
      <w:r w:rsidR="008E2BFF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 сотрудников (всего);</w:t>
      </w:r>
    </w:p>
    <w:p w:rsidR="00C33F83" w:rsidRPr="002B7464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>- не менее 3-х служебных автомобилей;</w:t>
      </w:r>
    </w:p>
    <w:p w:rsidR="00C33F83" w:rsidRPr="002B7464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- необходимых материально-технических ресурсов для обеспечения охраны административных (офисных) зданий (приложение № </w:t>
      </w:r>
      <w:r w:rsidR="0027377D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); </w:t>
      </w:r>
    </w:p>
    <w:p w:rsidR="00C33F83" w:rsidRPr="002B7464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 xml:space="preserve">- у руководителей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 - не ниже 4 разряда; </w:t>
      </w:r>
    </w:p>
    <w:p w:rsidR="005710F8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B7464">
        <w:rPr>
          <w:rFonts w:ascii="Times New Roman" w:eastAsia="Times New Roman" w:hAnsi="Times New Roman" w:cs="Times New Roman"/>
          <w:color w:val="auto"/>
          <w:lang w:bidi="ar-SA"/>
        </w:rPr>
        <w:t>- у всех сотрудников должно быть форменное обмундирование.</w:t>
      </w:r>
    </w:p>
    <w:p w:rsidR="008076D0" w:rsidRDefault="008076D0" w:rsidP="005710F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8076D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6. 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Особые </w:t>
      </w:r>
      <w:r w:rsidRPr="005710F8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</w:t>
      </w:r>
    </w:p>
    <w:p w:rsidR="00756279" w:rsidRDefault="008076D0" w:rsidP="008076D0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076D0">
        <w:rPr>
          <w:rFonts w:ascii="Times New Roman" w:eastAsia="Times New Roman" w:hAnsi="Times New Roman" w:cs="Times New Roman"/>
          <w:color w:val="auto"/>
          <w:lang w:bidi="ar-SA"/>
        </w:rPr>
        <w:t xml:space="preserve"> 6.1. </w:t>
      </w:r>
      <w:r>
        <w:rPr>
          <w:rFonts w:ascii="Times New Roman" w:eastAsia="Times New Roman" w:hAnsi="Times New Roman" w:cs="Times New Roman"/>
          <w:color w:val="auto"/>
          <w:lang w:bidi="ar-SA"/>
        </w:rPr>
        <w:t>Заказчик оставляет за собой право замены вида предоставляемой услуги на объекте с физической охраны с использованием служебного оружия на физическую охрану без использования служебного оружия. О принятом решении замены вида предоставляемой услуги Заказчик за 15 дней письменно уведомляет Исполнителя.</w:t>
      </w:r>
    </w:p>
    <w:p w:rsidR="00756279" w:rsidRPr="004B3C44" w:rsidRDefault="00756279" w:rsidP="007562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756279" w:rsidRDefault="00756279" w:rsidP="004B3C44">
      <w:p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Начальник отдела безопасности</w:t>
      </w:r>
    </w:p>
    <w:p w:rsidR="00756279" w:rsidRDefault="00756279" w:rsidP="004B3C44">
      <w:p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филиала ПАО «Россети Центр» - «Брянскэнерго»                                                      С.М. Ченин</w:t>
      </w:r>
    </w:p>
    <w:p w:rsidR="00A9380B" w:rsidRDefault="00A9380B" w:rsidP="00A9380B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№ 1</w:t>
      </w:r>
    </w:p>
    <w:p w:rsidR="00A9380B" w:rsidRDefault="00A9380B" w:rsidP="00F5557A">
      <w:pPr>
        <w:keepNext/>
        <w:keepLines/>
        <w:widowControl/>
        <w:autoSpaceDN w:val="0"/>
        <w:spacing w:before="240" w:after="240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B166E2" w:rsidRPr="002B7464" w:rsidRDefault="00A24E44" w:rsidP="00F5557A">
      <w:pPr>
        <w:keepNext/>
        <w:keepLines/>
        <w:widowControl/>
        <w:autoSpaceDN w:val="0"/>
        <w:spacing w:before="240" w:after="240"/>
        <w:ind w:firstLine="851"/>
        <w:jc w:val="center"/>
        <w:outlineLvl w:val="0"/>
        <w:rPr>
          <w:rFonts w:ascii="Times New Roman" w:hAnsi="Times New Roman" w:cs="Times New Roman"/>
        </w:rPr>
      </w:pP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Перечень объектов </w:t>
      </w:r>
      <w:r w:rsidR="00A9380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филиала ПАО 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«Р</w:t>
      </w:r>
      <w:r w:rsidR="002B7464"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оссети 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Центр» </w:t>
      </w:r>
      <w:r w:rsidR="00A9380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-</w:t>
      </w:r>
      <w:r w:rsidRPr="002B746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«Брянскэнерго»</w:t>
      </w:r>
    </w:p>
    <w:tbl>
      <w:tblPr>
        <w:tblStyle w:val="a4"/>
        <w:tblW w:w="9852" w:type="dxa"/>
        <w:tblLook w:val="04A0" w:firstRow="1" w:lastRow="0" w:firstColumn="1" w:lastColumn="0" w:noHBand="0" w:noVBand="1"/>
      </w:tblPr>
      <w:tblGrid>
        <w:gridCol w:w="562"/>
        <w:gridCol w:w="3969"/>
        <w:gridCol w:w="4024"/>
        <w:gridCol w:w="1297"/>
      </w:tblGrid>
      <w:tr w:rsidR="002B7464" w:rsidRPr="0062311D" w:rsidTr="00E027C1">
        <w:tc>
          <w:tcPr>
            <w:tcW w:w="562" w:type="dxa"/>
            <w:vAlign w:val="center"/>
          </w:tcPr>
          <w:p w:rsidR="002B7464" w:rsidRPr="001C3C54" w:rsidRDefault="002B7464" w:rsidP="00E027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3C5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B7464" w:rsidRPr="001C3C54" w:rsidRDefault="002B7464" w:rsidP="00E027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3C54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3969" w:type="dxa"/>
            <w:vAlign w:val="center"/>
          </w:tcPr>
          <w:p w:rsidR="002B7464" w:rsidRPr="001C3C54" w:rsidRDefault="002B7464" w:rsidP="00E027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3C5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4024" w:type="dxa"/>
            <w:vAlign w:val="center"/>
          </w:tcPr>
          <w:p w:rsidR="002B7464" w:rsidRPr="001C3C54" w:rsidRDefault="002B7464" w:rsidP="00E027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3C5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 поста охраны</w:t>
            </w:r>
          </w:p>
        </w:tc>
        <w:tc>
          <w:tcPr>
            <w:tcW w:w="1297" w:type="dxa"/>
            <w:vAlign w:val="center"/>
          </w:tcPr>
          <w:p w:rsidR="002B7464" w:rsidRPr="001C3C54" w:rsidRDefault="002B7464" w:rsidP="00E027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3C54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охранников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110/35/10 кВ «Почепская»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Брянская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асть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г.Почеп, ул.Брянская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(52.914788, 33.491342)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110/35/10 кВ «Жуковская» Брянская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асть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г.Жуковка, ул.Лесная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 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(53.522352, 33.737248)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14CF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110/10 кВ «Залинейная»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Брянская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асть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городской округ Клинцы, с.Займище, ул.Скачковская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 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(52.722608, 32.253042)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110/6 кВ «Сталелитейная»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аллея Металлургов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(53.325185, 34.273385)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110/6 кВ «Советская»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ул.2-я Почепская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(53.248036, 34.325540)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110/6 кВ «Урицкая»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г.Брянск,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бульвар Щорса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 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(53.287327, 34.380178)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14CF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ПС 110/6 кВ «Карачевская»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Брянская обл.,</w:t>
            </w:r>
          </w:p>
          <w:p w:rsidR="00407F11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 xml:space="preserve">г.Карачев, ул.Урицкого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4-а</w:t>
            </w:r>
          </w:p>
          <w:p w:rsidR="002B7464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07F11">
              <w:rPr>
                <w:rFonts w:ascii="Times New Roman" w:hAnsi="Times New Roman" w:cs="Times New Roman"/>
                <w:sz w:val="22"/>
                <w:szCs w:val="22"/>
              </w:rPr>
              <w:t>(53.129144, 34.986680)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B7464" w:rsidRPr="0062311D" w:rsidTr="00E027C1">
        <w:tc>
          <w:tcPr>
            <w:tcW w:w="562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07F11" w:rsidRDefault="00407F11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Комплекс зданий ИА филиала ПАО «Россети Центр» - «Брянскэнерго»</w:t>
            </w:r>
          </w:p>
          <w:p w:rsidR="002B7464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2B7464" w:rsidRPr="0062311D">
              <w:rPr>
                <w:rFonts w:ascii="Times New Roman" w:hAnsi="Times New Roman" w:cs="Times New Roman"/>
                <w:sz w:val="22"/>
                <w:szCs w:val="22"/>
              </w:rPr>
              <w:t>Брянск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07F11" w:rsidRPr="0062311D" w:rsidRDefault="00407F11" w:rsidP="00407F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ул.Советская д.35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2B7464" w:rsidRPr="0062311D" w:rsidRDefault="002B7464" w:rsidP="00E027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2B7464" w:rsidRPr="0062311D" w:rsidRDefault="002B7464" w:rsidP="00E027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407F11" w:rsidRDefault="00407F11" w:rsidP="00A24E44">
      <w:pPr>
        <w:rPr>
          <w:rFonts w:ascii="Times New Roman" w:hAnsi="Times New Roman" w:cs="Times New Roman"/>
          <w:sz w:val="26"/>
          <w:szCs w:val="26"/>
        </w:rPr>
      </w:pPr>
    </w:p>
    <w:p w:rsidR="00F61996" w:rsidRDefault="00F61996" w:rsidP="00FC0FA6">
      <w:pPr>
        <w:shd w:val="clear" w:color="auto" w:fill="FFFFFF"/>
        <w:jc w:val="right"/>
        <w:rPr>
          <w:rFonts w:ascii="Times New Roman" w:hAnsi="Times New Roman" w:cs="Times New Roman"/>
          <w:sz w:val="26"/>
          <w:szCs w:val="26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  <w:sz w:val="26"/>
          <w:szCs w:val="26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FC0FA6" w:rsidRPr="00A9380B" w:rsidRDefault="00FC0FA6" w:rsidP="00FC0FA6">
      <w:pPr>
        <w:shd w:val="clear" w:color="auto" w:fill="FFFFFF"/>
        <w:jc w:val="right"/>
        <w:rPr>
          <w:rFonts w:ascii="Times New Roman" w:hAnsi="Times New Roman" w:cs="Times New Roman"/>
        </w:rPr>
      </w:pPr>
      <w:r w:rsidRPr="00A9380B">
        <w:rPr>
          <w:rFonts w:ascii="Times New Roman" w:hAnsi="Times New Roman" w:cs="Times New Roman"/>
        </w:rPr>
        <w:lastRenderedPageBreak/>
        <w:t xml:space="preserve">Приложение № </w:t>
      </w:r>
      <w:r w:rsidR="00A9380B">
        <w:rPr>
          <w:rFonts w:ascii="Times New Roman" w:hAnsi="Times New Roman" w:cs="Times New Roman"/>
        </w:rPr>
        <w:t>2</w:t>
      </w:r>
    </w:p>
    <w:p w:rsidR="00FC0FA6" w:rsidRPr="00A9380B" w:rsidRDefault="00FC0FA6" w:rsidP="00FC0FA6">
      <w:pPr>
        <w:shd w:val="clear" w:color="auto" w:fill="FFFFFF"/>
        <w:rPr>
          <w:rFonts w:ascii="Times New Roman" w:hAnsi="Times New Roman" w:cs="Times New Roman"/>
        </w:rPr>
      </w:pPr>
    </w:p>
    <w:p w:rsidR="00FC0FA6" w:rsidRPr="00A9380B" w:rsidRDefault="00FC0FA6" w:rsidP="00FC0FA6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FC0FA6" w:rsidRPr="00A9380B" w:rsidRDefault="00FC0FA6" w:rsidP="00FC0FA6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A9380B">
        <w:rPr>
          <w:rFonts w:ascii="Times New Roman" w:hAnsi="Times New Roman" w:cs="Times New Roman"/>
          <w:b/>
        </w:rPr>
        <w:t>Минимальные требования к материально-техническим ресурсам</w:t>
      </w:r>
    </w:p>
    <w:p w:rsidR="00FC0FA6" w:rsidRPr="00A9380B" w:rsidRDefault="00FC0FA6" w:rsidP="00FC0FA6">
      <w:pPr>
        <w:shd w:val="clear" w:color="auto" w:fill="FFFFFF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525"/>
        <w:gridCol w:w="3115"/>
      </w:tblGrid>
      <w:tr w:rsidR="00FC0FA6" w:rsidRPr="00A9380B" w:rsidTr="00E027C1">
        <w:tc>
          <w:tcPr>
            <w:tcW w:w="704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525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115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407F11" w:rsidRPr="00A9380B" w:rsidTr="00E027C1">
        <w:tc>
          <w:tcPr>
            <w:tcW w:w="704" w:type="dxa"/>
          </w:tcPr>
          <w:p w:rsidR="00407F11" w:rsidRPr="00A9380B" w:rsidRDefault="00407F11" w:rsidP="00E027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25" w:type="dxa"/>
          </w:tcPr>
          <w:p w:rsidR="00407F11" w:rsidRPr="00A9380B" w:rsidRDefault="00407F11" w:rsidP="00E02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Служебное оружие</w:t>
            </w:r>
          </w:p>
        </w:tc>
        <w:tc>
          <w:tcPr>
            <w:tcW w:w="3115" w:type="dxa"/>
          </w:tcPr>
          <w:p w:rsidR="00407F11" w:rsidRPr="00A9380B" w:rsidRDefault="00407F11" w:rsidP="00F61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C0FA6" w:rsidRPr="00A9380B" w:rsidTr="00E027C1">
        <w:tc>
          <w:tcPr>
            <w:tcW w:w="704" w:type="dxa"/>
          </w:tcPr>
          <w:p w:rsidR="00FC0FA6" w:rsidRPr="00A9380B" w:rsidRDefault="00407F11" w:rsidP="00407F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C0FA6" w:rsidRPr="00A938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5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Резиновая палка</w:t>
            </w:r>
          </w:p>
        </w:tc>
        <w:tc>
          <w:tcPr>
            <w:tcW w:w="3115" w:type="dxa"/>
          </w:tcPr>
          <w:p w:rsidR="00FC0FA6" w:rsidRPr="00A9380B" w:rsidRDefault="00F61996" w:rsidP="00F61996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8</w:t>
            </w:r>
          </w:p>
        </w:tc>
      </w:tr>
      <w:tr w:rsidR="00FC0FA6" w:rsidRPr="00A9380B" w:rsidTr="00E027C1">
        <w:tc>
          <w:tcPr>
            <w:tcW w:w="704" w:type="dxa"/>
          </w:tcPr>
          <w:p w:rsidR="00FC0FA6" w:rsidRPr="00A9380B" w:rsidRDefault="00407F11" w:rsidP="00407F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C0FA6" w:rsidRPr="00A938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5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Наручники</w:t>
            </w:r>
          </w:p>
        </w:tc>
        <w:tc>
          <w:tcPr>
            <w:tcW w:w="3115" w:type="dxa"/>
          </w:tcPr>
          <w:p w:rsidR="00FC0FA6" w:rsidRPr="00A9380B" w:rsidRDefault="00F61996" w:rsidP="00F61996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8</w:t>
            </w:r>
          </w:p>
        </w:tc>
      </w:tr>
      <w:tr w:rsidR="00FC0FA6" w:rsidRPr="00A9380B" w:rsidTr="00E027C1">
        <w:tc>
          <w:tcPr>
            <w:tcW w:w="704" w:type="dxa"/>
          </w:tcPr>
          <w:p w:rsidR="00FC0FA6" w:rsidRPr="00A9380B" w:rsidRDefault="00407F11" w:rsidP="00407F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C0FA6" w:rsidRPr="00A938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5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Баллончики слезоточивого газа</w:t>
            </w:r>
          </w:p>
        </w:tc>
        <w:tc>
          <w:tcPr>
            <w:tcW w:w="3115" w:type="dxa"/>
          </w:tcPr>
          <w:p w:rsidR="00FC0FA6" w:rsidRPr="00A9380B" w:rsidRDefault="00F61996" w:rsidP="00F61996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8</w:t>
            </w:r>
          </w:p>
        </w:tc>
      </w:tr>
      <w:tr w:rsidR="00FC0FA6" w:rsidRPr="00A9380B" w:rsidTr="00E027C1">
        <w:tc>
          <w:tcPr>
            <w:tcW w:w="704" w:type="dxa"/>
          </w:tcPr>
          <w:p w:rsidR="00FC0FA6" w:rsidRPr="00A9380B" w:rsidRDefault="00407F11" w:rsidP="00407F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C0FA6" w:rsidRPr="00A9380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525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Бронежилеты</w:t>
            </w:r>
          </w:p>
        </w:tc>
        <w:tc>
          <w:tcPr>
            <w:tcW w:w="3115" w:type="dxa"/>
          </w:tcPr>
          <w:p w:rsidR="00FC0FA6" w:rsidRPr="00A9380B" w:rsidRDefault="00F61996" w:rsidP="00F61996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8</w:t>
            </w:r>
          </w:p>
        </w:tc>
      </w:tr>
      <w:tr w:rsidR="00FC0FA6" w:rsidRPr="00A9380B" w:rsidTr="00E027C1">
        <w:tc>
          <w:tcPr>
            <w:tcW w:w="704" w:type="dxa"/>
          </w:tcPr>
          <w:p w:rsidR="00FC0FA6" w:rsidRPr="00A9380B" w:rsidRDefault="00407F11" w:rsidP="00407F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C0FA6" w:rsidRPr="00A938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5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Радиосредства</w:t>
            </w:r>
          </w:p>
        </w:tc>
        <w:tc>
          <w:tcPr>
            <w:tcW w:w="3115" w:type="dxa"/>
          </w:tcPr>
          <w:p w:rsidR="00FC0FA6" w:rsidRPr="00A9380B" w:rsidRDefault="00F61996" w:rsidP="00F61996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8</w:t>
            </w:r>
          </w:p>
        </w:tc>
      </w:tr>
    </w:tbl>
    <w:p w:rsidR="00FC0FA6" w:rsidRPr="00A9380B" w:rsidRDefault="00FC0FA6" w:rsidP="00FC0FA6">
      <w:pPr>
        <w:shd w:val="clear" w:color="auto" w:fill="FFFFFF"/>
        <w:rPr>
          <w:rFonts w:ascii="Times New Roman" w:hAnsi="Times New Roman" w:cs="Times New Roman"/>
        </w:rPr>
      </w:pPr>
    </w:p>
    <w:p w:rsidR="00FC0FA6" w:rsidRPr="00A9380B" w:rsidRDefault="00FC0FA6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A9380B" w:rsidRDefault="00A9380B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FC0FA6" w:rsidRPr="00A9380B" w:rsidRDefault="00FC0FA6" w:rsidP="00FC0FA6">
      <w:pPr>
        <w:shd w:val="clear" w:color="auto" w:fill="FFFFFF"/>
        <w:jc w:val="right"/>
        <w:rPr>
          <w:rFonts w:ascii="Times New Roman" w:hAnsi="Times New Roman" w:cs="Times New Roman"/>
        </w:rPr>
      </w:pPr>
      <w:r w:rsidRPr="00A9380B">
        <w:rPr>
          <w:rFonts w:ascii="Times New Roman" w:hAnsi="Times New Roman" w:cs="Times New Roman"/>
        </w:rPr>
        <w:lastRenderedPageBreak/>
        <w:t xml:space="preserve">Приложение № </w:t>
      </w:r>
      <w:r w:rsidR="00A9380B">
        <w:rPr>
          <w:rFonts w:ascii="Times New Roman" w:hAnsi="Times New Roman" w:cs="Times New Roman"/>
        </w:rPr>
        <w:t>3</w:t>
      </w:r>
    </w:p>
    <w:p w:rsidR="00FC0FA6" w:rsidRPr="00A9380B" w:rsidRDefault="00FC0FA6" w:rsidP="00FC0FA6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FC0FA6" w:rsidRPr="00A9380B" w:rsidRDefault="00FC0FA6" w:rsidP="00CE18A1">
      <w:pPr>
        <w:shd w:val="clear" w:color="auto" w:fill="FFFFFF"/>
        <w:tabs>
          <w:tab w:val="left" w:pos="1224"/>
        </w:tabs>
        <w:jc w:val="center"/>
        <w:rPr>
          <w:rFonts w:ascii="Times New Roman" w:hAnsi="Times New Roman" w:cs="Times New Roman"/>
        </w:rPr>
      </w:pPr>
      <w:r w:rsidRPr="00A9380B">
        <w:rPr>
          <w:rFonts w:ascii="Times New Roman" w:hAnsi="Times New Roman" w:cs="Times New Roman"/>
          <w:b/>
          <w:bCs/>
        </w:rPr>
        <w:t>Минимальные требования к кадровым ресурсам</w:t>
      </w:r>
    </w:p>
    <w:p w:rsidR="00FC0FA6" w:rsidRPr="00A9380B" w:rsidRDefault="00FC0FA6" w:rsidP="00FC0FA6">
      <w:pPr>
        <w:shd w:val="clear" w:color="auto" w:fill="FFFFFF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8"/>
        <w:gridCol w:w="3670"/>
        <w:gridCol w:w="2195"/>
        <w:gridCol w:w="1921"/>
      </w:tblGrid>
      <w:tr w:rsidR="00FC0FA6" w:rsidRPr="00A9380B" w:rsidTr="00E027C1">
        <w:tc>
          <w:tcPr>
            <w:tcW w:w="1558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70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195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21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FA6" w:rsidRPr="00A9380B" w:rsidTr="00E027C1">
        <w:tc>
          <w:tcPr>
            <w:tcW w:w="1558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70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2195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1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FA6" w:rsidRPr="00A9380B" w:rsidTr="00E027C1">
        <w:tc>
          <w:tcPr>
            <w:tcW w:w="9344" w:type="dxa"/>
            <w:gridSpan w:val="4"/>
          </w:tcPr>
          <w:p w:rsidR="00FC0FA6" w:rsidRPr="00A9380B" w:rsidRDefault="00FC0FA6" w:rsidP="00E027C1">
            <w:pPr>
              <w:pStyle w:val="a8"/>
              <w:rPr>
                <w:sz w:val="24"/>
                <w:szCs w:val="24"/>
              </w:rPr>
            </w:pPr>
            <w:r w:rsidRPr="00A9380B">
              <w:rPr>
                <w:sz w:val="24"/>
                <w:szCs w:val="24"/>
              </w:rPr>
              <w:t>Подразделение проверки организации и несения службы охранниками</w:t>
            </w:r>
          </w:p>
        </w:tc>
      </w:tr>
      <w:tr w:rsidR="00FC0FA6" w:rsidRPr="00A9380B" w:rsidTr="00E027C1">
        <w:tc>
          <w:tcPr>
            <w:tcW w:w="1558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70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Сотрудники</w:t>
            </w:r>
          </w:p>
        </w:tc>
        <w:tc>
          <w:tcPr>
            <w:tcW w:w="2195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38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21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FA6" w:rsidRPr="00A9380B" w:rsidTr="00E027C1">
        <w:tc>
          <w:tcPr>
            <w:tcW w:w="9344" w:type="dxa"/>
            <w:gridSpan w:val="4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Группа быстрого реагирования</w:t>
            </w:r>
          </w:p>
        </w:tc>
      </w:tr>
      <w:tr w:rsidR="00FC0FA6" w:rsidRPr="00A9380B" w:rsidTr="00E027C1">
        <w:tc>
          <w:tcPr>
            <w:tcW w:w="1558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70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Сотрудники</w:t>
            </w:r>
          </w:p>
        </w:tc>
        <w:tc>
          <w:tcPr>
            <w:tcW w:w="2195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380B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921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FA6" w:rsidRPr="00A9380B" w:rsidTr="00E027C1">
        <w:tc>
          <w:tcPr>
            <w:tcW w:w="9344" w:type="dxa"/>
            <w:gridSpan w:val="4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Охранники</w:t>
            </w:r>
          </w:p>
        </w:tc>
      </w:tr>
      <w:tr w:rsidR="00FC0FA6" w:rsidRPr="00A9380B" w:rsidTr="00E027C1">
        <w:tc>
          <w:tcPr>
            <w:tcW w:w="1558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70" w:type="dxa"/>
          </w:tcPr>
          <w:p w:rsidR="00FC0FA6" w:rsidRPr="00A9380B" w:rsidRDefault="00FC0FA6" w:rsidP="00E027C1">
            <w:pPr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Охранники на посты</w:t>
            </w:r>
          </w:p>
        </w:tc>
        <w:tc>
          <w:tcPr>
            <w:tcW w:w="2195" w:type="dxa"/>
          </w:tcPr>
          <w:p w:rsidR="00FC0FA6" w:rsidRPr="00A9380B" w:rsidRDefault="00F61996" w:rsidP="00F61996">
            <w:pPr>
              <w:jc w:val="center"/>
              <w:rPr>
                <w:rFonts w:ascii="Times New Roman" w:hAnsi="Times New Roman" w:cs="Times New Roman"/>
              </w:rPr>
            </w:pPr>
            <w:r w:rsidRPr="00A938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21" w:type="dxa"/>
          </w:tcPr>
          <w:p w:rsidR="00FC0FA6" w:rsidRPr="00A9380B" w:rsidRDefault="00FC0FA6" w:rsidP="00E027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C0FA6" w:rsidRDefault="00FC0FA6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FC0FA6">
      <w:pPr>
        <w:rPr>
          <w:rFonts w:ascii="Times New Roman" w:hAnsi="Times New Roman" w:cs="Times New Roman"/>
        </w:rPr>
      </w:pPr>
    </w:p>
    <w:p w:rsidR="00A9380B" w:rsidRDefault="00A9380B" w:rsidP="00A9380B">
      <w:pPr>
        <w:jc w:val="right"/>
        <w:rPr>
          <w:rFonts w:ascii="Times New Roman" w:hAnsi="Times New Roman" w:cs="Times New Roman"/>
        </w:rPr>
      </w:pPr>
    </w:p>
    <w:p w:rsidR="00A9380B" w:rsidRDefault="00A9380B" w:rsidP="00A9380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4</w:t>
      </w:r>
    </w:p>
    <w:p w:rsidR="00CE18A1" w:rsidRDefault="00CE18A1" w:rsidP="00A9380B">
      <w:pPr>
        <w:jc w:val="right"/>
        <w:rPr>
          <w:rFonts w:ascii="Times New Roman" w:hAnsi="Times New Roman" w:cs="Times New Roman"/>
        </w:rPr>
      </w:pPr>
    </w:p>
    <w:p w:rsidR="004E10A8" w:rsidRDefault="004E10A8" w:rsidP="00CE18A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8A1" w:rsidRPr="00CE18A1" w:rsidRDefault="00CE18A1" w:rsidP="00CE18A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8A1">
        <w:rPr>
          <w:rFonts w:ascii="Times New Roman" w:hAnsi="Times New Roman" w:cs="Times New Roman"/>
          <w:b/>
          <w:sz w:val="24"/>
          <w:szCs w:val="24"/>
        </w:rPr>
        <w:t>Перечень документов, журналов</w:t>
      </w:r>
    </w:p>
    <w:p w:rsidR="00CE18A1" w:rsidRPr="00CE18A1" w:rsidRDefault="00CE18A1" w:rsidP="00CE18A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8A1">
        <w:rPr>
          <w:rFonts w:ascii="Times New Roman" w:hAnsi="Times New Roman" w:cs="Times New Roman"/>
          <w:b/>
          <w:sz w:val="24"/>
          <w:szCs w:val="24"/>
        </w:rPr>
        <w:t>обязательных для наличия на посту охраны</w:t>
      </w:r>
    </w:p>
    <w:p w:rsidR="00CE18A1" w:rsidRPr="00CE18A1" w:rsidRDefault="00CE18A1" w:rsidP="00CE18A1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Копия Лицензии ЧОО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Копия Свидетельства ОГРН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Копия Свидетельства о постановки на учет в Налоговом органе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Уведомление ОЛРР района о принятии охраняемого объекта под охрану ЧОО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Копия Договора на охранные услуги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Инструкция по организации охраны объекта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Должностная инструкция по охране имущества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Инструкции о пропускном и внутриобъектовом режимах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Инструкция по пожарной безопасности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Инструкция о порядке допуска сотрудников правоохранительных органов.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Список телефонов территориальных органов внутренних дел, специальных и аварийных служб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Графики работы сотрудников охраны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Информационный лист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0338D">
        <w:rPr>
          <w:rFonts w:ascii="Times New Roman" w:hAnsi="Times New Roman" w:cs="Times New Roman"/>
          <w:sz w:val="24"/>
          <w:szCs w:val="24"/>
        </w:rPr>
        <w:t>Приказ о взятии объекта под охрану и закрепления за ним сотрудников ЧОО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приема-передачи дежурства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учёта посетителей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учёта проверок должностными лицами по вопросам безопасности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учёта сдачи под охрану и вскрытия помещения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контроля (осмотра) состояния объекта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приема технических средств охраны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 xml:space="preserve">Журнал приема и сдачи ключей 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Журнал учёта автотранспорта</w:t>
      </w:r>
    </w:p>
    <w:p w:rsidR="00CE18A1" w:rsidRPr="00F0338D" w:rsidRDefault="00CE18A1" w:rsidP="00CE18A1">
      <w:pPr>
        <w:pStyle w:val="aa"/>
        <w:numPr>
          <w:ilvl w:val="0"/>
          <w:numId w:val="3"/>
        </w:num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F0338D">
        <w:rPr>
          <w:rFonts w:ascii="Times New Roman" w:hAnsi="Times New Roman" w:cs="Times New Roman"/>
          <w:i/>
          <w:sz w:val="24"/>
          <w:szCs w:val="24"/>
        </w:rPr>
        <w:t>Рабочая тетрадь.</w:t>
      </w:r>
    </w:p>
    <w:p w:rsidR="00CE18A1" w:rsidRPr="00A9380B" w:rsidRDefault="00CE18A1" w:rsidP="00A9380B">
      <w:pPr>
        <w:jc w:val="right"/>
        <w:rPr>
          <w:rFonts w:ascii="Times New Roman" w:hAnsi="Times New Roman" w:cs="Times New Roman"/>
        </w:rPr>
      </w:pPr>
    </w:p>
    <w:sectPr w:rsidR="00CE18A1" w:rsidRPr="00A9380B" w:rsidSect="00221246">
      <w:type w:val="continuous"/>
      <w:pgSz w:w="11909" w:h="16840"/>
      <w:pgMar w:top="1134" w:right="709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48F" w:rsidRDefault="00B6748F">
      <w:r>
        <w:separator/>
      </w:r>
    </w:p>
  </w:endnote>
  <w:endnote w:type="continuationSeparator" w:id="0">
    <w:p w:rsidR="00B6748F" w:rsidRDefault="00B6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48F" w:rsidRDefault="00B6748F"/>
  </w:footnote>
  <w:footnote w:type="continuationSeparator" w:id="0">
    <w:p w:rsidR="00B6748F" w:rsidRDefault="00B674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2FB745E"/>
    <w:multiLevelType w:val="hybridMultilevel"/>
    <w:tmpl w:val="D544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060E9"/>
    <w:multiLevelType w:val="multilevel"/>
    <w:tmpl w:val="72D2649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0" w:hanging="1800"/>
      </w:pPr>
      <w:rPr>
        <w:rFonts w:hint="default"/>
      </w:rPr>
    </w:lvl>
  </w:abstractNum>
  <w:abstractNum w:abstractNumId="3" w15:restartNumberingAfterBreak="0">
    <w:nsid w:val="4564436E"/>
    <w:multiLevelType w:val="multilevel"/>
    <w:tmpl w:val="28C8EF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664202"/>
    <w:multiLevelType w:val="multilevel"/>
    <w:tmpl w:val="07A6BC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21"/>
    <w:rsid w:val="000178C7"/>
    <w:rsid w:val="00056CAE"/>
    <w:rsid w:val="000640B7"/>
    <w:rsid w:val="000C1E10"/>
    <w:rsid w:val="001A097E"/>
    <w:rsid w:val="001C6A88"/>
    <w:rsid w:val="001E407A"/>
    <w:rsid w:val="00210CE9"/>
    <w:rsid w:val="00221246"/>
    <w:rsid w:val="002438E7"/>
    <w:rsid w:val="002506B5"/>
    <w:rsid w:val="0027377D"/>
    <w:rsid w:val="00291E85"/>
    <w:rsid w:val="002B7464"/>
    <w:rsid w:val="002C0E79"/>
    <w:rsid w:val="002E4B92"/>
    <w:rsid w:val="002E4FD9"/>
    <w:rsid w:val="00330609"/>
    <w:rsid w:val="00380DFC"/>
    <w:rsid w:val="003C4AC8"/>
    <w:rsid w:val="003C63ED"/>
    <w:rsid w:val="003E3883"/>
    <w:rsid w:val="003E62AA"/>
    <w:rsid w:val="003F3CF8"/>
    <w:rsid w:val="00407F11"/>
    <w:rsid w:val="004B3C44"/>
    <w:rsid w:val="004B6D56"/>
    <w:rsid w:val="004C2EDB"/>
    <w:rsid w:val="004E10A8"/>
    <w:rsid w:val="0052504D"/>
    <w:rsid w:val="005710F8"/>
    <w:rsid w:val="005E7447"/>
    <w:rsid w:val="00633E73"/>
    <w:rsid w:val="006506CA"/>
    <w:rsid w:val="0067232E"/>
    <w:rsid w:val="00694921"/>
    <w:rsid w:val="00715BE7"/>
    <w:rsid w:val="00743244"/>
    <w:rsid w:val="00756279"/>
    <w:rsid w:val="00786D8D"/>
    <w:rsid w:val="007B1247"/>
    <w:rsid w:val="007D0910"/>
    <w:rsid w:val="008076D0"/>
    <w:rsid w:val="008473CF"/>
    <w:rsid w:val="008505A3"/>
    <w:rsid w:val="00874C65"/>
    <w:rsid w:val="00887013"/>
    <w:rsid w:val="008B0FE2"/>
    <w:rsid w:val="008B3975"/>
    <w:rsid w:val="008E2BFF"/>
    <w:rsid w:val="009776A3"/>
    <w:rsid w:val="00996AB5"/>
    <w:rsid w:val="009F7EA0"/>
    <w:rsid w:val="00A24E44"/>
    <w:rsid w:val="00A7003B"/>
    <w:rsid w:val="00A9380B"/>
    <w:rsid w:val="00AE0CA6"/>
    <w:rsid w:val="00B166E2"/>
    <w:rsid w:val="00B25E4D"/>
    <w:rsid w:val="00B6748F"/>
    <w:rsid w:val="00BE24C0"/>
    <w:rsid w:val="00BE5B19"/>
    <w:rsid w:val="00C33F83"/>
    <w:rsid w:val="00CE18A1"/>
    <w:rsid w:val="00D034F9"/>
    <w:rsid w:val="00DA0849"/>
    <w:rsid w:val="00DA19F4"/>
    <w:rsid w:val="00DD501C"/>
    <w:rsid w:val="00E027C1"/>
    <w:rsid w:val="00E05E8F"/>
    <w:rsid w:val="00E442D6"/>
    <w:rsid w:val="00E60DF7"/>
    <w:rsid w:val="00E8520B"/>
    <w:rsid w:val="00E96069"/>
    <w:rsid w:val="00E962C8"/>
    <w:rsid w:val="00E97FF2"/>
    <w:rsid w:val="00EC3DBF"/>
    <w:rsid w:val="00EF7002"/>
    <w:rsid w:val="00F134DA"/>
    <w:rsid w:val="00F5557A"/>
    <w:rsid w:val="00F61996"/>
    <w:rsid w:val="00F663F8"/>
    <w:rsid w:val="00F72637"/>
    <w:rsid w:val="00F94096"/>
    <w:rsid w:val="00FC0FA6"/>
    <w:rsid w:val="00FC21C0"/>
    <w:rsid w:val="00FC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DA15"/>
  <w15:docId w15:val="{0A2A1674-17DD-4339-B976-14E19A2C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table" w:styleId="a4">
    <w:name w:val="Table Grid"/>
    <w:basedOn w:val="a1"/>
    <w:uiPriority w:val="39"/>
    <w:rsid w:val="00DA1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21C0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C33F8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C33F8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4B92"/>
    <w:rPr>
      <w:rFonts w:ascii="Segoe UI" w:hAnsi="Segoe UI" w:cs="Segoe UI"/>
      <w:color w:val="000000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FC0FA6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sz w:val="20"/>
      <w:szCs w:val="20"/>
      <w:lang w:bidi="ar-SA"/>
    </w:rPr>
  </w:style>
  <w:style w:type="character" w:customStyle="1" w:styleId="a9">
    <w:name w:val="Текст примечания Знак"/>
    <w:basedOn w:val="a0"/>
    <w:link w:val="a8"/>
    <w:uiPriority w:val="99"/>
    <w:rsid w:val="00FC0FA6"/>
    <w:rPr>
      <w:rFonts w:ascii="Times New Roman" w:eastAsiaTheme="minorEastAsia" w:hAnsi="Times New Roman" w:cs="Times New Roman"/>
      <w:sz w:val="20"/>
      <w:szCs w:val="20"/>
      <w:lang w:bidi="ar-SA"/>
    </w:rPr>
  </w:style>
  <w:style w:type="paragraph" w:styleId="aa">
    <w:name w:val="No Spacing"/>
    <w:uiPriority w:val="1"/>
    <w:qFormat/>
    <w:rsid w:val="00CE18A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D419-F392-41EE-AAA6-81496803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5393</Words>
  <Characters>30746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Скрементов Александр Витальевич</dc:creator>
  <cp:lastModifiedBy>Ляной Михаил Викторович</cp:lastModifiedBy>
  <cp:revision>4</cp:revision>
  <cp:lastPrinted>2022-11-08T15:05:00Z</cp:lastPrinted>
  <dcterms:created xsi:type="dcterms:W3CDTF">2022-11-17T05:54:00Z</dcterms:created>
  <dcterms:modified xsi:type="dcterms:W3CDTF">2022-12-06T14:13:00Z</dcterms:modified>
</cp:coreProperties>
</file>